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EA" w:rsidRPr="00E22C87" w:rsidRDefault="00265AEA" w:rsidP="00265AEA">
      <w:pPr>
        <w:jc w:val="center"/>
        <w:rPr>
          <w:rFonts w:ascii="FangSong_GB2312" w:eastAsia="Times New Roman"/>
          <w:b/>
          <w:bCs/>
          <w:sz w:val="32"/>
          <w:szCs w:val="32"/>
        </w:rPr>
      </w:pPr>
      <w:r w:rsidRPr="00E22C87">
        <w:rPr>
          <w:rFonts w:ascii="FangSong_GB2312" w:eastAsia="Times New Roman"/>
          <w:b/>
          <w:bCs/>
          <w:sz w:val="32"/>
          <w:szCs w:val="32"/>
        </w:rPr>
        <w:t>岗位说明</w:t>
      </w:r>
    </w:p>
    <w:tbl>
      <w:tblPr>
        <w:tblW w:w="9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050"/>
        <w:gridCol w:w="5145"/>
        <w:gridCol w:w="1470"/>
        <w:gridCol w:w="1365"/>
      </w:tblGrid>
      <w:tr w:rsidR="00265AEA" w:rsidRPr="00E22C87" w:rsidTr="00005485">
        <w:trPr>
          <w:trHeight w:val="592"/>
        </w:trPr>
        <w:tc>
          <w:tcPr>
            <w:tcW w:w="633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50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145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工作职责</w:t>
            </w:r>
          </w:p>
        </w:tc>
        <w:tc>
          <w:tcPr>
            <w:tcW w:w="1470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365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 w:rsidRPr="00E22C87">
              <w:rPr>
                <w:rFonts w:ascii="黑体" w:eastAsia="黑体" w:cs="黑体" w:hint="eastAsia"/>
                <w:b/>
                <w:bCs/>
                <w:sz w:val="18"/>
                <w:szCs w:val="18"/>
              </w:rPr>
              <w:t>办理时间</w:t>
            </w:r>
          </w:p>
        </w:tc>
      </w:tr>
      <w:tr w:rsidR="00265AEA" w:rsidRPr="00E22C87" w:rsidTr="00005485">
        <w:trPr>
          <w:trHeight w:val="380"/>
        </w:trPr>
        <w:tc>
          <w:tcPr>
            <w:tcW w:w="633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受理岗</w:t>
            </w:r>
          </w:p>
        </w:tc>
        <w:tc>
          <w:tcPr>
            <w:tcW w:w="5145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初步审查申请材料完整性和准确性做出受理决定。并负责将复函送达申请人。</w:t>
            </w:r>
          </w:p>
        </w:tc>
        <w:tc>
          <w:tcPr>
            <w:tcW w:w="1470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办公室</w:t>
            </w:r>
          </w:p>
        </w:tc>
        <w:tc>
          <w:tcPr>
            <w:tcW w:w="1365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265AEA" w:rsidRPr="00E22C87" w:rsidTr="00005485">
        <w:trPr>
          <w:trHeight w:val="441"/>
        </w:trPr>
        <w:tc>
          <w:tcPr>
            <w:tcW w:w="633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初审岗</w:t>
            </w:r>
          </w:p>
        </w:tc>
        <w:tc>
          <w:tcPr>
            <w:tcW w:w="5145" w:type="dxa"/>
            <w:vAlign w:val="center"/>
          </w:tcPr>
          <w:p w:rsidR="00265AEA" w:rsidRPr="00E22C87" w:rsidRDefault="00265AEA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、对申报材料进行初审；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、查验概算调整内容是否符合相关要求，对审批过程中发生的问题及时反馈，并给出相应建议等；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、草拟复函。</w:t>
            </w:r>
          </w:p>
        </w:tc>
        <w:tc>
          <w:tcPr>
            <w:tcW w:w="1470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市发改委相关处室经办人</w:t>
            </w:r>
          </w:p>
        </w:tc>
        <w:tc>
          <w:tcPr>
            <w:tcW w:w="1365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265AEA" w:rsidRPr="00E22C87" w:rsidTr="00005485">
        <w:trPr>
          <w:trHeight w:val="462"/>
        </w:trPr>
        <w:tc>
          <w:tcPr>
            <w:tcW w:w="633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复核岗</w:t>
            </w:r>
          </w:p>
        </w:tc>
        <w:tc>
          <w:tcPr>
            <w:tcW w:w="5145" w:type="dxa"/>
            <w:vAlign w:val="center"/>
          </w:tcPr>
          <w:p w:rsidR="00265AEA" w:rsidRPr="00E22C87" w:rsidRDefault="00265AEA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、全面审查申请材料；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、复核相关资料是否符合要求；</w:t>
            </w: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、拟定审批意见上报分管领导。</w:t>
            </w:r>
          </w:p>
        </w:tc>
        <w:tc>
          <w:tcPr>
            <w:tcW w:w="1470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市发改委相关处室处长</w:t>
            </w:r>
          </w:p>
        </w:tc>
        <w:tc>
          <w:tcPr>
            <w:tcW w:w="1365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 w:rsidR="00265AEA" w:rsidRPr="00E22C87" w:rsidTr="00005485">
        <w:trPr>
          <w:trHeight w:val="548"/>
        </w:trPr>
        <w:tc>
          <w:tcPr>
            <w:tcW w:w="633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审批岗</w:t>
            </w:r>
          </w:p>
        </w:tc>
        <w:tc>
          <w:tcPr>
            <w:tcW w:w="5145" w:type="dxa"/>
            <w:vAlign w:val="center"/>
          </w:tcPr>
          <w:p w:rsidR="00265AEA" w:rsidRPr="00E22C87" w:rsidRDefault="00265AEA" w:rsidP="00005485"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作出审批意见。</w:t>
            </w:r>
          </w:p>
        </w:tc>
        <w:tc>
          <w:tcPr>
            <w:tcW w:w="1470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/>
                <w:sz w:val="18"/>
                <w:szCs w:val="18"/>
              </w:rPr>
              <w:t>市发改委领导</w:t>
            </w:r>
          </w:p>
        </w:tc>
        <w:tc>
          <w:tcPr>
            <w:tcW w:w="1365" w:type="dxa"/>
            <w:vAlign w:val="center"/>
          </w:tcPr>
          <w:p w:rsidR="00265AEA" w:rsidRPr="00E22C87" w:rsidRDefault="00265AEA" w:rsidP="00005485"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 w:rsidRPr="00E22C87"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 w:rsidRPr="00E22C87"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</w:tbl>
    <w:p w:rsidR="00265AEA" w:rsidRPr="00E22C87" w:rsidRDefault="00265AEA" w:rsidP="00265AEA">
      <w:pPr>
        <w:rPr>
          <w:rFonts w:ascii="FangSong_GB2312" w:eastAsia="Times New Roman" w:hAnsi="宋体"/>
          <w:b/>
          <w:bCs/>
        </w:rPr>
      </w:pPr>
      <w:r w:rsidRPr="00E22C87">
        <w:rPr>
          <w:rFonts w:ascii="FangSong_GB2312" w:eastAsia="Times New Roman" w:hAnsi="宋体"/>
          <w:b/>
          <w:bCs/>
        </w:rPr>
        <w:t>填报人：吴国梅</w:t>
      </w:r>
      <w:r w:rsidRPr="00E22C87">
        <w:rPr>
          <w:rFonts w:ascii="FangSong_GB2312" w:eastAsia="Times New Roman" w:hAnsi="宋体" w:cs="FangSong_GB2312"/>
          <w:b/>
          <w:bCs/>
        </w:rPr>
        <w:t xml:space="preserve">       </w:t>
      </w:r>
      <w:r w:rsidRPr="00E22C87">
        <w:rPr>
          <w:rFonts w:ascii="FangSong_GB2312" w:eastAsia="Times New Roman" w:hAnsi="宋体"/>
          <w:b/>
          <w:bCs/>
        </w:rPr>
        <w:t>联系电话（手机）：</w:t>
      </w:r>
      <w:r w:rsidRPr="00E22C87">
        <w:rPr>
          <w:rFonts w:ascii="FangSong_GB2312" w:eastAsia="Times New Roman" w:hAnsi="宋体" w:cs="FangSong_GB2312"/>
          <w:b/>
          <w:bCs/>
        </w:rPr>
        <w:t xml:space="preserve">18907663763       </w:t>
      </w:r>
      <w:r w:rsidRPr="00E22C87">
        <w:rPr>
          <w:rFonts w:ascii="FangSong_GB2312" w:eastAsia="Times New Roman" w:hAnsi="宋体"/>
          <w:b/>
          <w:bCs/>
        </w:rPr>
        <w:t>邮箱：</w:t>
      </w:r>
      <w:r w:rsidRPr="00E22C87">
        <w:rPr>
          <w:rFonts w:ascii="FangSong_GB2312" w:eastAsia="Times New Roman" w:hAnsi="宋体" w:cs="FangSong_GB2312"/>
          <w:b/>
          <w:bCs/>
        </w:rPr>
        <w:t>wgm@haikou.gov.cn</w:t>
      </w:r>
    </w:p>
    <w:p w:rsidR="00265AEA" w:rsidRPr="00E22C87" w:rsidRDefault="00265AEA" w:rsidP="00265AEA">
      <w:pPr>
        <w:rPr>
          <w:rFonts w:ascii="FangSong_GB2312" w:eastAsia="Times New Roman" w:hAnsi="宋体"/>
          <w:b/>
          <w:bCs/>
        </w:rPr>
      </w:pPr>
    </w:p>
    <w:p w:rsidR="00161E77" w:rsidRPr="00265AEA" w:rsidRDefault="00161E77"/>
    <w:sectPr w:rsidR="00161E77" w:rsidRPr="00265AEA" w:rsidSect="00161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12" w:rsidRDefault="00EA4312" w:rsidP="00265AEA">
      <w:r>
        <w:separator/>
      </w:r>
    </w:p>
  </w:endnote>
  <w:endnote w:type="continuationSeparator" w:id="0">
    <w:p w:rsidR="00EA4312" w:rsidRDefault="00EA4312" w:rsidP="00265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12" w:rsidRDefault="00EA4312" w:rsidP="00265AEA">
      <w:r>
        <w:separator/>
      </w:r>
    </w:p>
  </w:footnote>
  <w:footnote w:type="continuationSeparator" w:id="0">
    <w:p w:rsidR="00EA4312" w:rsidRDefault="00EA4312" w:rsidP="00265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AEA"/>
    <w:rsid w:val="00161E77"/>
    <w:rsid w:val="00265AEA"/>
    <w:rsid w:val="00EA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A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A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A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郑小梁</dc:creator>
  <cp:keywords/>
  <dc:description/>
  <cp:lastModifiedBy>郑小梁</cp:lastModifiedBy>
  <cp:revision>2</cp:revision>
  <dcterms:created xsi:type="dcterms:W3CDTF">2017-10-20T03:28:00Z</dcterms:created>
  <dcterms:modified xsi:type="dcterms:W3CDTF">2017-10-20T03:28:00Z</dcterms:modified>
</cp:coreProperties>
</file>