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7BD2" w:rsidRDefault="00807BD2" w:rsidP="00807BD2">
      <w:pPr>
        <w:rPr>
          <w:sz w:val="84"/>
          <w:szCs w:val="84"/>
          <w:u w:val="single"/>
        </w:rPr>
      </w:pPr>
    </w:p>
    <w:p w:rsidR="00807BD2" w:rsidRDefault="00807BD2" w:rsidP="00807BD2">
      <w:pPr>
        <w:rPr>
          <w:sz w:val="84"/>
          <w:szCs w:val="84"/>
          <w:u w:val="single"/>
        </w:rPr>
      </w:pPr>
    </w:p>
    <w:p w:rsidR="00807BD2" w:rsidRDefault="00807BD2" w:rsidP="00807BD2">
      <w:pPr>
        <w:rPr>
          <w:sz w:val="84"/>
          <w:szCs w:val="84"/>
          <w:u w:val="single"/>
        </w:rPr>
      </w:pPr>
    </w:p>
    <w:p w:rsidR="00807BD2" w:rsidRDefault="00807BD2" w:rsidP="00807BD2">
      <w:pPr>
        <w:rPr>
          <w:sz w:val="84"/>
          <w:szCs w:val="84"/>
          <w:u w:val="single"/>
        </w:rPr>
      </w:pPr>
    </w:p>
    <w:p w:rsidR="00807BD2" w:rsidRDefault="00807BD2" w:rsidP="00807BD2">
      <w:pPr>
        <w:jc w:val="center"/>
        <w:rPr>
          <w:sz w:val="52"/>
          <w:szCs w:val="52"/>
        </w:rPr>
      </w:pPr>
      <w:r>
        <w:rPr>
          <w:rFonts w:hint="eastAsia"/>
          <w:sz w:val="52"/>
          <w:szCs w:val="52"/>
        </w:rPr>
        <w:t>2021</w:t>
      </w:r>
      <w:r>
        <w:rPr>
          <w:rFonts w:hint="eastAsia"/>
          <w:sz w:val="52"/>
          <w:szCs w:val="52"/>
        </w:rPr>
        <w:t>年海口市节能中心预算</w:t>
      </w:r>
    </w:p>
    <w:p w:rsidR="00807BD2" w:rsidRDefault="00807BD2" w:rsidP="00807BD2">
      <w:pPr>
        <w:ind w:firstLine="1680"/>
        <w:jc w:val="center"/>
        <w:rPr>
          <w:sz w:val="84"/>
          <w:szCs w:val="84"/>
        </w:rPr>
      </w:pPr>
    </w:p>
    <w:p w:rsidR="00807BD2" w:rsidRDefault="00807BD2" w:rsidP="00807BD2">
      <w:pPr>
        <w:ind w:firstLine="1680"/>
        <w:jc w:val="center"/>
        <w:rPr>
          <w:sz w:val="84"/>
          <w:szCs w:val="84"/>
        </w:rPr>
      </w:pPr>
    </w:p>
    <w:p w:rsidR="00807BD2" w:rsidRDefault="00807BD2" w:rsidP="00807BD2">
      <w:pPr>
        <w:ind w:firstLine="1680"/>
        <w:jc w:val="center"/>
        <w:rPr>
          <w:sz w:val="84"/>
          <w:szCs w:val="84"/>
        </w:rPr>
      </w:pPr>
    </w:p>
    <w:p w:rsidR="00807BD2" w:rsidRDefault="00807BD2" w:rsidP="00807BD2">
      <w:pPr>
        <w:ind w:firstLine="1680"/>
        <w:jc w:val="center"/>
        <w:rPr>
          <w:sz w:val="84"/>
          <w:szCs w:val="84"/>
        </w:rPr>
      </w:pPr>
    </w:p>
    <w:p w:rsidR="00807BD2" w:rsidRDefault="00807BD2" w:rsidP="00807BD2">
      <w:pPr>
        <w:ind w:firstLine="1680"/>
        <w:jc w:val="center"/>
        <w:rPr>
          <w:sz w:val="84"/>
          <w:szCs w:val="84"/>
        </w:rPr>
      </w:pPr>
    </w:p>
    <w:p w:rsidR="00807BD2" w:rsidRDefault="00807BD2" w:rsidP="00807BD2">
      <w:pPr>
        <w:rPr>
          <w:sz w:val="84"/>
          <w:szCs w:val="84"/>
        </w:rPr>
      </w:pPr>
    </w:p>
    <w:p w:rsidR="00807BD2" w:rsidRDefault="00807BD2" w:rsidP="00807BD2">
      <w:pPr>
        <w:jc w:val="center"/>
        <w:rPr>
          <w:rFonts w:ascii="黑体" w:eastAsia="黑体" w:hAnsi="黑体"/>
          <w:sz w:val="52"/>
          <w:szCs w:val="52"/>
        </w:rPr>
      </w:pPr>
      <w:r>
        <w:rPr>
          <w:rFonts w:ascii="黑体" w:eastAsia="黑体" w:hAnsi="黑体" w:hint="eastAsia"/>
          <w:sz w:val="52"/>
          <w:szCs w:val="52"/>
        </w:rPr>
        <w:lastRenderedPageBreak/>
        <w:t>目录</w:t>
      </w:r>
    </w:p>
    <w:p w:rsidR="00807BD2" w:rsidRDefault="00807BD2" w:rsidP="00807BD2">
      <w:pPr>
        <w:pStyle w:val="1"/>
        <w:numPr>
          <w:ilvl w:val="0"/>
          <w:numId w:val="1"/>
        </w:numPr>
        <w:ind w:firstLineChars="0"/>
        <w:jc w:val="left"/>
        <w:rPr>
          <w:rFonts w:ascii="黑体" w:eastAsia="黑体" w:hAnsi="黑体"/>
          <w:sz w:val="32"/>
          <w:szCs w:val="32"/>
        </w:rPr>
      </w:pPr>
      <w:r>
        <w:rPr>
          <w:rFonts w:ascii="黑体" w:eastAsia="黑体" w:hAnsi="黑体" w:hint="eastAsia"/>
          <w:sz w:val="32"/>
          <w:szCs w:val="32"/>
        </w:rPr>
        <w:t xml:space="preserve">  </w:t>
      </w:r>
      <w:r w:rsidRPr="00E211A7">
        <w:rPr>
          <w:rFonts w:ascii="黑体" w:eastAsia="黑体" w:hAnsi="黑体" w:cs="仿宋_GB2312"/>
          <w:sz w:val="32"/>
          <w:szCs w:val="32"/>
        </w:rPr>
        <w:t xml:space="preserve"> </w:t>
      </w:r>
      <w:r w:rsidRPr="00E211A7">
        <w:rPr>
          <w:rFonts w:ascii="黑体" w:eastAsia="黑体" w:hAnsi="黑体" w:cs="仿宋_GB2312" w:hint="eastAsia"/>
          <w:sz w:val="32"/>
          <w:szCs w:val="32"/>
        </w:rPr>
        <w:t>海口市节能中心</w:t>
      </w:r>
      <w:r>
        <w:rPr>
          <w:rFonts w:ascii="黑体" w:eastAsia="黑体" w:hAnsi="黑体" w:hint="eastAsia"/>
          <w:sz w:val="32"/>
          <w:szCs w:val="32"/>
        </w:rPr>
        <w:t>概况</w:t>
      </w:r>
    </w:p>
    <w:p w:rsidR="00807BD2" w:rsidRDefault="00807BD2" w:rsidP="00807BD2">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主要职能</w:t>
      </w:r>
    </w:p>
    <w:p w:rsidR="00807BD2" w:rsidRDefault="00807BD2" w:rsidP="00807BD2">
      <w:pPr>
        <w:pStyle w:val="1"/>
        <w:numPr>
          <w:ilvl w:val="0"/>
          <w:numId w:val="2"/>
        </w:numPr>
        <w:ind w:firstLineChars="0"/>
        <w:jc w:val="left"/>
        <w:rPr>
          <w:rFonts w:ascii="黑体" w:eastAsia="黑体" w:hAnsi="黑体"/>
          <w:sz w:val="32"/>
          <w:szCs w:val="32"/>
        </w:rPr>
      </w:pPr>
      <w:r>
        <w:rPr>
          <w:rFonts w:ascii="黑体" w:eastAsia="黑体" w:hAnsi="黑体" w:hint="eastAsia"/>
          <w:sz w:val="32"/>
          <w:szCs w:val="32"/>
        </w:rPr>
        <w:t>部门预算单位构成（单位公开没有这部分内容）</w:t>
      </w:r>
    </w:p>
    <w:p w:rsidR="00807BD2" w:rsidRDefault="00807BD2" w:rsidP="00807BD2">
      <w:pPr>
        <w:pStyle w:val="1"/>
        <w:numPr>
          <w:ilvl w:val="0"/>
          <w:numId w:val="1"/>
        </w:numPr>
        <w:ind w:firstLineChars="0"/>
        <w:rPr>
          <w:rFonts w:ascii="黑体" w:eastAsia="黑体" w:hAnsi="黑体"/>
          <w:sz w:val="32"/>
          <w:szCs w:val="32"/>
        </w:rPr>
      </w:pPr>
      <w:r>
        <w:rPr>
          <w:rFonts w:ascii="黑体" w:eastAsia="黑体" w:hAnsi="黑体" w:hint="eastAsia"/>
          <w:sz w:val="32"/>
          <w:szCs w:val="32"/>
        </w:rPr>
        <w:t xml:space="preserve"> </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年部门（单位）预算表</w:t>
      </w:r>
    </w:p>
    <w:p w:rsidR="00807BD2" w:rsidRDefault="00807BD2" w:rsidP="00807BD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财政拨款收支总表</w:t>
      </w:r>
    </w:p>
    <w:p w:rsidR="00807BD2" w:rsidRDefault="00807BD2" w:rsidP="00807BD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一般公共预算支出表</w:t>
      </w:r>
    </w:p>
    <w:p w:rsidR="00807BD2" w:rsidRDefault="00807BD2" w:rsidP="00807BD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一般公共预算基本支出表</w:t>
      </w:r>
    </w:p>
    <w:p w:rsidR="00807BD2" w:rsidRDefault="00807BD2" w:rsidP="00807BD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一般公共预算“三公”经费支出表</w:t>
      </w:r>
    </w:p>
    <w:p w:rsidR="00807BD2" w:rsidRDefault="00807BD2" w:rsidP="00807BD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政府性基金预算支出表。</w:t>
      </w:r>
    </w:p>
    <w:p w:rsidR="00807BD2" w:rsidRDefault="00807BD2" w:rsidP="00807BD2">
      <w:pPr>
        <w:pStyle w:val="1"/>
        <w:numPr>
          <w:ilvl w:val="0"/>
          <w:numId w:val="3"/>
        </w:numPr>
        <w:ind w:firstLineChars="0"/>
        <w:rPr>
          <w:rFonts w:ascii="仿宋_GB2312" w:eastAsia="仿宋_GB2312" w:hAnsi="仿宋_GB2312" w:cs="仿宋_GB2312"/>
          <w:sz w:val="32"/>
          <w:szCs w:val="32"/>
        </w:rPr>
      </w:pPr>
      <w:r>
        <w:rPr>
          <w:rFonts w:ascii="仿宋_GB2312" w:eastAsia="仿宋_GB2312" w:hAnsi="仿宋_GB2312" w:cs="仿宋_GB2312" w:hint="eastAsia"/>
          <w:sz w:val="32"/>
          <w:szCs w:val="32"/>
        </w:rPr>
        <w:t>政府性基金预算“三公”经费支出表</w:t>
      </w:r>
    </w:p>
    <w:p w:rsidR="00807BD2" w:rsidRDefault="00807BD2" w:rsidP="00807BD2">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部门（单位）收支总表</w:t>
      </w:r>
    </w:p>
    <w:p w:rsidR="00807BD2" w:rsidRDefault="00807BD2" w:rsidP="00807BD2">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部门（单位）收入总表</w:t>
      </w:r>
    </w:p>
    <w:p w:rsidR="00807BD2" w:rsidRDefault="00807BD2" w:rsidP="00807BD2">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部门（单位）支出总表</w:t>
      </w:r>
    </w:p>
    <w:p w:rsidR="00807BD2" w:rsidRDefault="00807BD2" w:rsidP="00807BD2">
      <w:pPr>
        <w:pStyle w:val="1"/>
        <w:numPr>
          <w:ilvl w:val="0"/>
          <w:numId w:val="3"/>
        </w:numPr>
        <w:ind w:firstLineChars="0"/>
        <w:jc w:val="left"/>
        <w:rPr>
          <w:rFonts w:ascii="黑体" w:eastAsia="黑体" w:hAnsi="黑体"/>
          <w:sz w:val="32"/>
          <w:szCs w:val="32"/>
        </w:rPr>
      </w:pPr>
      <w:r>
        <w:rPr>
          <w:rFonts w:ascii="仿宋_GB2312" w:eastAsia="仿宋_GB2312" w:hAnsi="仿宋_GB2312" w:cs="仿宋_GB2312" w:hint="eastAsia"/>
          <w:sz w:val="32"/>
          <w:szCs w:val="32"/>
        </w:rPr>
        <w:t>项目支出绩效信息表</w:t>
      </w:r>
    </w:p>
    <w:p w:rsidR="00807BD2" w:rsidRDefault="00807BD2" w:rsidP="00807BD2">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年部门（单位）预算情况说明</w:t>
      </w:r>
    </w:p>
    <w:p w:rsidR="00807BD2" w:rsidRDefault="00807BD2" w:rsidP="00807BD2">
      <w:pPr>
        <w:pStyle w:val="1"/>
        <w:numPr>
          <w:ilvl w:val="0"/>
          <w:numId w:val="1"/>
        </w:numPr>
        <w:ind w:firstLineChars="0"/>
        <w:jc w:val="left"/>
        <w:rPr>
          <w:rFonts w:ascii="仿宋_GB2312" w:eastAsia="仿宋_GB2312" w:hAnsi="仿宋_GB2312" w:cs="仿宋_GB2312"/>
          <w:sz w:val="32"/>
          <w:szCs w:val="32"/>
        </w:rPr>
      </w:pPr>
      <w:r>
        <w:rPr>
          <w:rFonts w:ascii="黑体" w:eastAsia="黑体" w:hAnsi="黑体" w:hint="eastAsia"/>
          <w:sz w:val="32"/>
          <w:szCs w:val="32"/>
        </w:rPr>
        <w:t xml:space="preserve">   名词解释</w:t>
      </w:r>
    </w:p>
    <w:p w:rsidR="00807BD2" w:rsidRDefault="00807BD2" w:rsidP="00807BD2">
      <w:pPr>
        <w:pStyle w:val="1"/>
        <w:ind w:left="1320" w:firstLineChars="0" w:firstLine="0"/>
        <w:jc w:val="left"/>
        <w:rPr>
          <w:rFonts w:ascii="黑体" w:eastAsia="黑体" w:hAnsi="黑体"/>
          <w:sz w:val="32"/>
          <w:szCs w:val="32"/>
        </w:rPr>
      </w:pPr>
    </w:p>
    <w:p w:rsidR="00807BD2" w:rsidRDefault="00807BD2" w:rsidP="00807BD2">
      <w:pPr>
        <w:jc w:val="left"/>
        <w:rPr>
          <w:rFonts w:ascii="黑体" w:eastAsia="黑体" w:hAnsi="黑体"/>
          <w:sz w:val="32"/>
          <w:szCs w:val="32"/>
        </w:rPr>
      </w:pPr>
    </w:p>
    <w:p w:rsidR="00807BD2" w:rsidRDefault="00807BD2" w:rsidP="00807BD2">
      <w:pPr>
        <w:jc w:val="left"/>
        <w:rPr>
          <w:rFonts w:ascii="黑体" w:eastAsia="黑体" w:hAnsi="黑体"/>
          <w:sz w:val="32"/>
          <w:szCs w:val="32"/>
        </w:rPr>
      </w:pPr>
    </w:p>
    <w:p w:rsidR="00807BD2" w:rsidRDefault="00807BD2" w:rsidP="00807BD2">
      <w:pPr>
        <w:jc w:val="left"/>
        <w:rPr>
          <w:rFonts w:ascii="黑体" w:eastAsia="黑体" w:hAnsi="黑体"/>
          <w:sz w:val="32"/>
          <w:szCs w:val="32"/>
        </w:rPr>
      </w:pPr>
    </w:p>
    <w:p w:rsidR="00807BD2" w:rsidRDefault="00807BD2" w:rsidP="00807BD2">
      <w:pPr>
        <w:pStyle w:val="1"/>
        <w:numPr>
          <w:ilvl w:val="0"/>
          <w:numId w:val="4"/>
        </w:numPr>
        <w:ind w:firstLineChars="0"/>
        <w:jc w:val="center"/>
        <w:rPr>
          <w:rFonts w:ascii="仿宋_GB2312" w:eastAsia="仿宋_GB2312" w:hAnsi="仿宋_GB2312" w:cs="仿宋_GB2312"/>
          <w:sz w:val="32"/>
          <w:szCs w:val="32"/>
        </w:rPr>
      </w:pPr>
      <w:r>
        <w:rPr>
          <w:rFonts w:ascii="黑体" w:eastAsia="黑体" w:hAnsi="黑体" w:hint="eastAsia"/>
          <w:sz w:val="32"/>
          <w:szCs w:val="32"/>
        </w:rPr>
        <w:lastRenderedPageBreak/>
        <w:t xml:space="preserve">  </w:t>
      </w:r>
      <w:r w:rsidRPr="00E211A7">
        <w:rPr>
          <w:rFonts w:ascii="黑体" w:eastAsia="黑体" w:hAnsi="黑体" w:cs="仿宋_GB2312" w:hint="eastAsia"/>
          <w:sz w:val="32"/>
          <w:szCs w:val="32"/>
        </w:rPr>
        <w:t>海口市节能中心</w:t>
      </w:r>
      <w:r>
        <w:rPr>
          <w:rFonts w:ascii="黑体" w:eastAsia="黑体" w:hAnsi="黑体" w:hint="eastAsia"/>
          <w:sz w:val="32"/>
          <w:szCs w:val="32"/>
        </w:rPr>
        <w:t>概况</w:t>
      </w:r>
    </w:p>
    <w:p w:rsidR="00807BD2" w:rsidRDefault="00807BD2" w:rsidP="00807BD2">
      <w:pPr>
        <w:jc w:val="left"/>
        <w:rPr>
          <w:rFonts w:ascii="仿宋_GB2312" w:eastAsia="仿宋_GB2312" w:hAnsi="仿宋_GB2312" w:cs="仿宋_GB2312"/>
          <w:sz w:val="32"/>
          <w:szCs w:val="32"/>
        </w:rPr>
      </w:pPr>
    </w:p>
    <w:p w:rsidR="00807BD2" w:rsidRDefault="00807BD2" w:rsidP="00807BD2">
      <w:pPr>
        <w:pStyle w:val="1"/>
        <w:numPr>
          <w:ilvl w:val="0"/>
          <w:numId w:val="5"/>
        </w:numPr>
        <w:ind w:firstLineChars="0"/>
        <w:jc w:val="left"/>
        <w:rPr>
          <w:rFonts w:ascii="黑体" w:eastAsia="黑体" w:hAnsi="黑体" w:cs="仿宋_GB2312"/>
          <w:sz w:val="32"/>
          <w:szCs w:val="32"/>
        </w:rPr>
      </w:pPr>
      <w:r>
        <w:rPr>
          <w:rFonts w:ascii="黑体" w:eastAsia="黑体" w:hAnsi="黑体" w:cs="仿宋_GB2312" w:hint="eastAsia"/>
          <w:sz w:val="32"/>
          <w:szCs w:val="32"/>
        </w:rPr>
        <w:t>主要职能</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（一）贯彻执行国家有关法律法规，在本市行政区域内协助有关部门对用能单位履行国家、省、市有关节能（能源）法律、法规、规章情况进行监督、检查。</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（二）协助检查用能单位淘汰国家明令禁止的落后工艺及设备情况，受理违法、违规用</w:t>
      </w:r>
      <w:proofErr w:type="gramStart"/>
      <w:r>
        <w:rPr>
          <w:rFonts w:ascii="仿宋" w:eastAsia="仿宋" w:hAnsi="仿宋" w:hint="eastAsia"/>
          <w:sz w:val="32"/>
          <w:szCs w:val="32"/>
        </w:rPr>
        <w:t>能案件</w:t>
      </w:r>
      <w:proofErr w:type="gramEnd"/>
      <w:r>
        <w:rPr>
          <w:rFonts w:ascii="仿宋" w:eastAsia="仿宋" w:hAnsi="仿宋" w:hint="eastAsia"/>
          <w:sz w:val="32"/>
          <w:szCs w:val="32"/>
        </w:rPr>
        <w:t>举报，并将案件移交市综合行政执法部门。</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（三）根据国家、省、市有关节能（能源）法律、法规、</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规章及技术标准，对用能单位的能源利用状况进行监测、评价，协助开展节能产品的认证工作；协助监督指导用能单位开展能源审计；受市有关部门委托，承担固定资产投资项目的节能评估论证，提出评审意见。</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（四）承担开展节能（监测）的技术性、辅助性工作，提供实施政府节能主管部门下达的节能（监测）计划的辅助性、服务性工作。</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（五）组织开展节能技术、产品和新机制推广；组织开展节能技术宣传和业务培训；开展节能的技术和学术交流活动；指导我市各用能单位依法合理用能、节能等。</w:t>
      </w:r>
    </w:p>
    <w:p w:rsidR="00807BD2" w:rsidRDefault="00807BD2" w:rsidP="00807BD2">
      <w:pPr>
        <w:spacing w:line="560" w:lineRule="exact"/>
        <w:ind w:left="720"/>
        <w:rPr>
          <w:rFonts w:ascii="仿宋" w:eastAsia="仿宋" w:hAnsi="仿宋"/>
          <w:sz w:val="32"/>
          <w:szCs w:val="32"/>
        </w:rPr>
      </w:pPr>
      <w:r>
        <w:rPr>
          <w:rFonts w:ascii="仿宋" w:eastAsia="仿宋" w:hAnsi="仿宋" w:hint="eastAsia"/>
          <w:sz w:val="32"/>
          <w:szCs w:val="32"/>
        </w:rPr>
        <w:t>（六）完成上级主管部门和其他单位委托的相关工作。</w:t>
      </w:r>
    </w:p>
    <w:p w:rsidR="00807BD2" w:rsidRDefault="00807BD2" w:rsidP="00807BD2">
      <w:pPr>
        <w:pStyle w:val="1"/>
        <w:ind w:firstLine="640"/>
        <w:jc w:val="left"/>
        <w:rPr>
          <w:rFonts w:ascii="仿宋_GB2312" w:eastAsia="仿宋_GB2312" w:hAnsi="黑体" w:cs="仿宋_GB2312"/>
          <w:sz w:val="32"/>
          <w:szCs w:val="32"/>
        </w:rPr>
      </w:pPr>
    </w:p>
    <w:p w:rsidR="00807BD2" w:rsidRDefault="00807BD2" w:rsidP="00807BD2">
      <w:pPr>
        <w:pStyle w:val="1"/>
        <w:ind w:firstLine="640"/>
        <w:jc w:val="left"/>
        <w:rPr>
          <w:rFonts w:ascii="仿宋_GB2312" w:eastAsia="仿宋_GB2312" w:hAnsi="黑体" w:cs="仿宋_GB2312"/>
          <w:sz w:val="32"/>
          <w:szCs w:val="32"/>
        </w:rPr>
      </w:pPr>
    </w:p>
    <w:p w:rsidR="00807BD2" w:rsidRDefault="00807BD2" w:rsidP="00807BD2">
      <w:pPr>
        <w:jc w:val="left"/>
        <w:rPr>
          <w:rFonts w:ascii="仿宋_GB2312" w:eastAsia="仿宋_GB2312" w:hAnsi="黑体" w:cs="仿宋_GB2312"/>
          <w:sz w:val="32"/>
          <w:szCs w:val="32"/>
        </w:rPr>
      </w:pPr>
    </w:p>
    <w:p w:rsidR="00807BD2" w:rsidRDefault="00807BD2" w:rsidP="00807BD2">
      <w:pPr>
        <w:pStyle w:val="1"/>
        <w:numPr>
          <w:ilvl w:val="0"/>
          <w:numId w:val="5"/>
        </w:numPr>
        <w:ind w:firstLineChars="0"/>
        <w:jc w:val="left"/>
        <w:rPr>
          <w:rFonts w:ascii="黑体" w:eastAsia="黑体" w:hAnsi="黑体" w:cs="仿宋_GB2312" w:hint="eastAsia"/>
          <w:sz w:val="32"/>
          <w:szCs w:val="32"/>
        </w:rPr>
      </w:pPr>
      <w:r>
        <w:rPr>
          <w:rFonts w:ascii="黑体" w:eastAsia="黑体" w:hAnsi="黑体" w:cs="仿宋_GB2312" w:hint="eastAsia"/>
          <w:sz w:val="32"/>
          <w:szCs w:val="32"/>
        </w:rPr>
        <w:lastRenderedPageBreak/>
        <w:t>部门预算单位构成（单位公开没有此部分内容）</w:t>
      </w:r>
    </w:p>
    <w:p w:rsidR="009B039D" w:rsidRDefault="009B039D" w:rsidP="009B039D">
      <w:pPr>
        <w:ind w:firstLineChars="250" w:firstLine="800"/>
        <w:jc w:val="left"/>
        <w:rPr>
          <w:rFonts w:ascii="仿宋_GB2312" w:eastAsia="仿宋_GB2312" w:hAnsi="黑体" w:cs="仿宋_GB2312"/>
          <w:sz w:val="32"/>
          <w:szCs w:val="32"/>
        </w:rPr>
      </w:pPr>
      <w:r>
        <w:rPr>
          <w:rFonts w:ascii="仿宋_GB2312" w:eastAsia="仿宋_GB2312" w:hAnsi="黑体" w:cs="仿宋_GB2312" w:hint="eastAsia"/>
          <w:sz w:val="32"/>
          <w:szCs w:val="32"/>
        </w:rPr>
        <w:t>纳入</w:t>
      </w:r>
      <w:r>
        <w:rPr>
          <w:rFonts w:ascii="仿宋_GB2312" w:eastAsia="仿宋_GB2312" w:hAnsi="黑体" w:cs="仿宋_GB2312" w:hint="eastAsia"/>
          <w:sz w:val="32"/>
          <w:szCs w:val="32"/>
        </w:rPr>
        <w:t>海口市发展改革委员会2021</w:t>
      </w:r>
      <w:r>
        <w:rPr>
          <w:rFonts w:ascii="仿宋_GB2312" w:eastAsia="仿宋_GB2312" w:hAnsi="黑体" w:cs="仿宋_GB2312" w:hint="eastAsia"/>
          <w:sz w:val="32"/>
          <w:szCs w:val="32"/>
        </w:rPr>
        <w:t>年部门预算编制范围的二级预算单位包括：</w:t>
      </w:r>
    </w:p>
    <w:p w:rsidR="009B039D" w:rsidRPr="009B039D" w:rsidRDefault="009B039D" w:rsidP="009B039D">
      <w:pPr>
        <w:pStyle w:val="1"/>
        <w:numPr>
          <w:ilvl w:val="0"/>
          <w:numId w:val="6"/>
        </w:numPr>
        <w:ind w:firstLineChars="0"/>
        <w:jc w:val="left"/>
        <w:rPr>
          <w:rFonts w:ascii="仿宋_GB2312" w:eastAsia="仿宋_GB2312" w:hAnsi="黑体" w:cs="仿宋_GB2312"/>
          <w:sz w:val="32"/>
          <w:szCs w:val="32"/>
        </w:rPr>
      </w:pPr>
      <w:r>
        <w:rPr>
          <w:rFonts w:ascii="仿宋_GB2312" w:eastAsia="仿宋_GB2312" w:hAnsi="黑体" w:cs="仿宋_GB2312" w:hint="eastAsia"/>
          <w:sz w:val="32"/>
          <w:szCs w:val="32"/>
        </w:rPr>
        <w:t>海口市节能中心</w:t>
      </w:r>
    </w:p>
    <w:p w:rsidR="00807BD2" w:rsidRDefault="00807BD2" w:rsidP="00807BD2">
      <w:pPr>
        <w:rPr>
          <w:rFonts w:ascii="黑体" w:eastAsia="黑体" w:hAnsi="黑体"/>
          <w:sz w:val="32"/>
          <w:szCs w:val="32"/>
        </w:rPr>
      </w:pPr>
      <w:r>
        <w:rPr>
          <w:rFonts w:ascii="黑体" w:eastAsia="黑体" w:hAnsi="黑体" w:hint="eastAsia"/>
          <w:sz w:val="32"/>
          <w:szCs w:val="32"/>
        </w:rPr>
        <w:t xml:space="preserve">第二部分 </w:t>
      </w:r>
      <w:r>
        <w:rPr>
          <w:rFonts w:ascii="仿宋_GB2312" w:eastAsia="仿宋_GB2312" w:hAnsi="黑体" w:cs="仿宋_GB2312" w:hint="eastAsia"/>
          <w:sz w:val="32"/>
          <w:szCs w:val="32"/>
        </w:rPr>
        <w:t xml:space="preserve"> </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年部门（单位）预算表</w:t>
      </w:r>
    </w:p>
    <w:tbl>
      <w:tblPr>
        <w:tblW w:w="9466" w:type="dxa"/>
        <w:tblInd w:w="94" w:type="dxa"/>
        <w:tblLook w:val="04A0"/>
      </w:tblPr>
      <w:tblGrid>
        <w:gridCol w:w="2141"/>
        <w:gridCol w:w="988"/>
        <w:gridCol w:w="146"/>
        <w:gridCol w:w="1110"/>
        <w:gridCol w:w="1016"/>
        <w:gridCol w:w="992"/>
        <w:gridCol w:w="692"/>
        <w:gridCol w:w="284"/>
        <w:gridCol w:w="301"/>
        <w:gridCol w:w="236"/>
        <w:gridCol w:w="756"/>
        <w:gridCol w:w="424"/>
        <w:gridCol w:w="96"/>
        <w:gridCol w:w="284"/>
      </w:tblGrid>
      <w:tr w:rsidR="00261187" w:rsidRPr="00261187" w:rsidTr="00CB761C">
        <w:trPr>
          <w:gridAfter w:val="1"/>
          <w:wAfter w:w="284" w:type="dxa"/>
          <w:trHeight w:val="495"/>
        </w:trPr>
        <w:tc>
          <w:tcPr>
            <w:tcW w:w="3129" w:type="dxa"/>
            <w:gridSpan w:val="2"/>
            <w:tcBorders>
              <w:top w:val="nil"/>
              <w:left w:val="nil"/>
              <w:bottom w:val="nil"/>
              <w:right w:val="nil"/>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附件1-1</w:t>
            </w:r>
          </w:p>
        </w:tc>
        <w:tc>
          <w:tcPr>
            <w:tcW w:w="1256" w:type="dxa"/>
            <w:gridSpan w:val="2"/>
            <w:tcBorders>
              <w:top w:val="nil"/>
              <w:left w:val="nil"/>
              <w:bottom w:val="nil"/>
              <w:right w:val="nil"/>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p>
        </w:tc>
        <w:tc>
          <w:tcPr>
            <w:tcW w:w="2700" w:type="dxa"/>
            <w:gridSpan w:val="3"/>
            <w:tcBorders>
              <w:top w:val="nil"/>
              <w:left w:val="nil"/>
              <w:bottom w:val="nil"/>
              <w:right w:val="nil"/>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p>
        </w:tc>
        <w:tc>
          <w:tcPr>
            <w:tcW w:w="585" w:type="dxa"/>
            <w:gridSpan w:val="2"/>
            <w:tcBorders>
              <w:top w:val="nil"/>
              <w:left w:val="nil"/>
              <w:bottom w:val="nil"/>
              <w:right w:val="nil"/>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p>
        </w:tc>
        <w:tc>
          <w:tcPr>
            <w:tcW w:w="1276" w:type="dxa"/>
            <w:gridSpan w:val="3"/>
            <w:tcBorders>
              <w:top w:val="nil"/>
              <w:left w:val="nil"/>
              <w:bottom w:val="nil"/>
              <w:right w:val="nil"/>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p>
        </w:tc>
      </w:tr>
      <w:tr w:rsidR="00261187" w:rsidRPr="00261187" w:rsidTr="00CB761C">
        <w:trPr>
          <w:gridAfter w:val="3"/>
          <w:wAfter w:w="804" w:type="dxa"/>
          <w:trHeight w:val="780"/>
        </w:trPr>
        <w:tc>
          <w:tcPr>
            <w:tcW w:w="8662" w:type="dxa"/>
            <w:gridSpan w:val="11"/>
            <w:tcBorders>
              <w:top w:val="nil"/>
              <w:left w:val="nil"/>
              <w:bottom w:val="nil"/>
              <w:right w:val="nil"/>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44"/>
                <w:szCs w:val="44"/>
              </w:rPr>
            </w:pPr>
            <w:r w:rsidRPr="00261187">
              <w:rPr>
                <w:rFonts w:ascii="宋体" w:hAnsi="宋体" w:cs="宋体" w:hint="eastAsia"/>
                <w:b/>
                <w:bCs/>
                <w:color w:val="000000"/>
                <w:kern w:val="0"/>
                <w:sz w:val="44"/>
                <w:szCs w:val="44"/>
              </w:rPr>
              <w:t>财政拨款收支总表</w:t>
            </w:r>
          </w:p>
        </w:tc>
      </w:tr>
      <w:tr w:rsidR="00CD0653" w:rsidRPr="00261187" w:rsidTr="005433A0">
        <w:trPr>
          <w:trHeight w:val="525"/>
        </w:trPr>
        <w:tc>
          <w:tcPr>
            <w:tcW w:w="7369" w:type="dxa"/>
            <w:gridSpan w:val="8"/>
            <w:tcBorders>
              <w:top w:val="nil"/>
              <w:left w:val="nil"/>
              <w:bottom w:val="nil"/>
              <w:right w:val="nil"/>
            </w:tcBorders>
            <w:shd w:val="clear" w:color="auto" w:fill="auto"/>
            <w:noWrap/>
            <w:vAlign w:val="center"/>
            <w:hideMark/>
          </w:tcPr>
          <w:p w:rsidR="00CD0653" w:rsidRPr="00261187" w:rsidRDefault="00CD0653" w:rsidP="00261187">
            <w:r w:rsidRPr="00261187">
              <w:rPr>
                <w:rFonts w:hint="eastAsia"/>
              </w:rPr>
              <w:t>部门（单位）：海口市节能中心</w:t>
            </w:r>
          </w:p>
        </w:tc>
        <w:tc>
          <w:tcPr>
            <w:tcW w:w="2097" w:type="dxa"/>
            <w:gridSpan w:val="6"/>
            <w:tcBorders>
              <w:top w:val="nil"/>
              <w:left w:val="nil"/>
              <w:bottom w:val="nil"/>
              <w:right w:val="nil"/>
            </w:tcBorders>
            <w:shd w:val="clear" w:color="auto" w:fill="auto"/>
            <w:noWrap/>
            <w:vAlign w:val="center"/>
            <w:hideMark/>
          </w:tcPr>
          <w:p w:rsidR="00CD0653" w:rsidRPr="00261187" w:rsidRDefault="00CD0653" w:rsidP="00261187">
            <w:r w:rsidRPr="00261187">
              <w:rPr>
                <w:rFonts w:hint="eastAsia"/>
              </w:rPr>
              <w:t>单位：万元</w:t>
            </w:r>
          </w:p>
        </w:tc>
      </w:tr>
      <w:tr w:rsidR="00261187" w:rsidRPr="00261187" w:rsidTr="00CB761C">
        <w:trPr>
          <w:gridAfter w:val="2"/>
          <w:wAfter w:w="380" w:type="dxa"/>
          <w:trHeight w:val="499"/>
        </w:trPr>
        <w:tc>
          <w:tcPr>
            <w:tcW w:w="3275"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收入</w:t>
            </w:r>
          </w:p>
        </w:tc>
        <w:tc>
          <w:tcPr>
            <w:tcW w:w="5811" w:type="dxa"/>
            <w:gridSpan w:val="9"/>
            <w:tcBorders>
              <w:top w:val="single" w:sz="4" w:space="0" w:color="auto"/>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支出</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项目</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预算数</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项目</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合计</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一般公共预算</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center"/>
              <w:rPr>
                <w:rFonts w:ascii="宋体" w:hAnsi="宋体" w:cs="宋体"/>
                <w:b/>
                <w:bCs/>
                <w:color w:val="000000"/>
                <w:kern w:val="0"/>
                <w:sz w:val="22"/>
              </w:rPr>
            </w:pPr>
            <w:r w:rsidRPr="00261187">
              <w:rPr>
                <w:rFonts w:ascii="宋体" w:hAnsi="宋体" w:cs="宋体" w:hint="eastAsia"/>
                <w:b/>
                <w:bCs/>
                <w:color w:val="000000"/>
                <w:kern w:val="0"/>
                <w:sz w:val="22"/>
              </w:rPr>
              <w:t>政府性基金预算</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一、本年收入</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432.59</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一、本年支出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432.59</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432.59</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（一）一般公共预算拨款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432.59</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（一）一般公共服务支出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（二）政府性基金预算拨款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（二）外交支出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（三）国防支出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二、上年结转</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（四）公共安全支出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（一）一般公共预算拨款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（五）教育支出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（二）政府性基金预算拨款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（六）科学技术支出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（七）文化体育与传媒支出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（八）社会保障和就业支出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33.47</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33.47</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（九）卫生健康支出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28.66</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28.66</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（十）住房保障</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16.74</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16.74</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（十一）节能环保支出</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353.72</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color w:val="000000"/>
                <w:kern w:val="0"/>
                <w:sz w:val="22"/>
              </w:rPr>
            </w:pPr>
            <w:r w:rsidRPr="00261187">
              <w:rPr>
                <w:rFonts w:ascii="宋体" w:hAnsi="宋体" w:cs="宋体" w:hint="eastAsia"/>
                <w:color w:val="000000"/>
                <w:kern w:val="0"/>
                <w:sz w:val="22"/>
              </w:rPr>
              <w:t>353.72</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lastRenderedPageBreak/>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二、结转下年</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color w:val="000000"/>
                <w:kern w:val="0"/>
                <w:sz w:val="22"/>
              </w:rPr>
            </w:pPr>
            <w:r w:rsidRPr="00261187">
              <w:rPr>
                <w:rFonts w:ascii="宋体" w:hAnsi="宋体" w:cs="宋体" w:hint="eastAsia"/>
                <w:color w:val="000000"/>
                <w:kern w:val="0"/>
                <w:sz w:val="22"/>
              </w:rPr>
              <w:t xml:space="preserve">　</w:t>
            </w:r>
          </w:p>
        </w:tc>
      </w:tr>
      <w:tr w:rsidR="00CB761C" w:rsidRPr="00261187" w:rsidTr="00CB761C">
        <w:trPr>
          <w:gridAfter w:val="2"/>
          <w:wAfter w:w="380" w:type="dxa"/>
          <w:trHeight w:val="499"/>
        </w:trPr>
        <w:tc>
          <w:tcPr>
            <w:tcW w:w="2141" w:type="dxa"/>
            <w:tcBorders>
              <w:top w:val="nil"/>
              <w:left w:val="single" w:sz="4" w:space="0" w:color="auto"/>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b/>
                <w:bCs/>
                <w:color w:val="000000"/>
                <w:kern w:val="0"/>
                <w:sz w:val="22"/>
              </w:rPr>
            </w:pPr>
            <w:r w:rsidRPr="00261187">
              <w:rPr>
                <w:rFonts w:ascii="宋体" w:hAnsi="宋体" w:cs="宋体" w:hint="eastAsia"/>
                <w:b/>
                <w:bCs/>
                <w:color w:val="000000"/>
                <w:kern w:val="0"/>
                <w:sz w:val="22"/>
              </w:rPr>
              <w:t>收入总计</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b/>
                <w:bCs/>
                <w:color w:val="000000"/>
                <w:kern w:val="0"/>
                <w:sz w:val="22"/>
              </w:rPr>
            </w:pPr>
            <w:r w:rsidRPr="00261187">
              <w:rPr>
                <w:rFonts w:ascii="宋体" w:hAnsi="宋体" w:cs="宋体" w:hint="eastAsia"/>
                <w:b/>
                <w:bCs/>
                <w:color w:val="000000"/>
                <w:kern w:val="0"/>
                <w:sz w:val="22"/>
              </w:rPr>
              <w:t>432.59</w:t>
            </w:r>
          </w:p>
        </w:tc>
        <w:tc>
          <w:tcPr>
            <w:tcW w:w="2126" w:type="dxa"/>
            <w:gridSpan w:val="2"/>
            <w:tcBorders>
              <w:top w:val="nil"/>
              <w:left w:val="nil"/>
              <w:bottom w:val="single" w:sz="4" w:space="0" w:color="auto"/>
              <w:right w:val="single" w:sz="4" w:space="0" w:color="auto"/>
            </w:tcBorders>
            <w:shd w:val="clear" w:color="000000" w:fill="FFFFFF"/>
            <w:noWrap/>
            <w:vAlign w:val="center"/>
            <w:hideMark/>
          </w:tcPr>
          <w:p w:rsidR="00261187" w:rsidRPr="00261187" w:rsidRDefault="00261187" w:rsidP="00261187">
            <w:pPr>
              <w:widowControl/>
              <w:jc w:val="left"/>
              <w:rPr>
                <w:rFonts w:ascii="宋体" w:hAnsi="宋体" w:cs="宋体"/>
                <w:b/>
                <w:bCs/>
                <w:color w:val="000000"/>
                <w:kern w:val="0"/>
                <w:sz w:val="22"/>
              </w:rPr>
            </w:pPr>
            <w:r w:rsidRPr="00261187">
              <w:rPr>
                <w:rFonts w:ascii="宋体" w:hAnsi="宋体" w:cs="宋体" w:hint="eastAsia"/>
                <w:b/>
                <w:bCs/>
                <w:color w:val="000000"/>
                <w:kern w:val="0"/>
                <w:sz w:val="22"/>
              </w:rPr>
              <w:t>支出总计</w:t>
            </w:r>
          </w:p>
        </w:tc>
        <w:tc>
          <w:tcPr>
            <w:tcW w:w="992" w:type="dxa"/>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b/>
                <w:bCs/>
                <w:color w:val="000000"/>
                <w:kern w:val="0"/>
                <w:sz w:val="22"/>
              </w:rPr>
            </w:pPr>
            <w:r w:rsidRPr="00261187">
              <w:rPr>
                <w:rFonts w:ascii="宋体" w:hAnsi="宋体" w:cs="宋体" w:hint="eastAsia"/>
                <w:b/>
                <w:bCs/>
                <w:color w:val="000000"/>
                <w:kern w:val="0"/>
                <w:sz w:val="22"/>
              </w:rPr>
              <w:t>432.59</w:t>
            </w:r>
          </w:p>
        </w:tc>
        <w:tc>
          <w:tcPr>
            <w:tcW w:w="1277"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right"/>
              <w:rPr>
                <w:rFonts w:ascii="宋体" w:hAnsi="宋体" w:cs="宋体"/>
                <w:b/>
                <w:bCs/>
                <w:color w:val="000000"/>
                <w:kern w:val="0"/>
                <w:sz w:val="22"/>
              </w:rPr>
            </w:pPr>
            <w:r w:rsidRPr="00261187">
              <w:rPr>
                <w:rFonts w:ascii="宋体" w:hAnsi="宋体" w:cs="宋体" w:hint="eastAsia"/>
                <w:b/>
                <w:bCs/>
                <w:color w:val="000000"/>
                <w:kern w:val="0"/>
                <w:sz w:val="22"/>
              </w:rPr>
              <w:t>432.59</w:t>
            </w:r>
          </w:p>
        </w:tc>
        <w:tc>
          <w:tcPr>
            <w:tcW w:w="1416" w:type="dxa"/>
            <w:gridSpan w:val="3"/>
            <w:tcBorders>
              <w:top w:val="nil"/>
              <w:left w:val="nil"/>
              <w:bottom w:val="single" w:sz="4" w:space="0" w:color="auto"/>
              <w:right w:val="single" w:sz="4" w:space="0" w:color="auto"/>
            </w:tcBorders>
            <w:shd w:val="clear" w:color="auto" w:fill="auto"/>
            <w:noWrap/>
            <w:vAlign w:val="center"/>
            <w:hideMark/>
          </w:tcPr>
          <w:p w:rsidR="00261187" w:rsidRPr="00261187" w:rsidRDefault="00261187" w:rsidP="00261187">
            <w:pPr>
              <w:widowControl/>
              <w:jc w:val="left"/>
              <w:rPr>
                <w:rFonts w:ascii="宋体" w:hAnsi="宋体" w:cs="宋体"/>
                <w:b/>
                <w:bCs/>
                <w:color w:val="000000"/>
                <w:kern w:val="0"/>
                <w:sz w:val="22"/>
              </w:rPr>
            </w:pPr>
            <w:r w:rsidRPr="00261187">
              <w:rPr>
                <w:rFonts w:ascii="宋体" w:hAnsi="宋体" w:cs="宋体" w:hint="eastAsia"/>
                <w:b/>
                <w:bCs/>
                <w:color w:val="000000"/>
                <w:kern w:val="0"/>
                <w:sz w:val="22"/>
              </w:rPr>
              <w:t xml:space="preserve">　</w:t>
            </w:r>
          </w:p>
        </w:tc>
      </w:tr>
    </w:tbl>
    <w:p w:rsidR="00164BFF" w:rsidRDefault="00164BFF" w:rsidP="00164BFF">
      <w:pPr>
        <w:rPr>
          <w:rFonts w:ascii="黑体" w:eastAsia="黑体" w:hAnsi="黑体" w:hint="eastAsia"/>
          <w:sz w:val="32"/>
          <w:szCs w:val="32"/>
        </w:rPr>
      </w:pPr>
    </w:p>
    <w:p w:rsidR="003B48DA" w:rsidRDefault="003B48DA" w:rsidP="00164BFF">
      <w:pPr>
        <w:rPr>
          <w:rFonts w:ascii="黑体" w:eastAsia="黑体" w:hAnsi="黑体" w:hint="eastAsia"/>
          <w:sz w:val="32"/>
          <w:szCs w:val="32"/>
        </w:rPr>
      </w:pPr>
    </w:p>
    <w:p w:rsidR="003B48DA" w:rsidRDefault="003B48DA" w:rsidP="00164BFF">
      <w:pPr>
        <w:rPr>
          <w:rFonts w:ascii="黑体" w:eastAsia="黑体" w:hAnsi="黑体" w:hint="eastAsia"/>
          <w:sz w:val="32"/>
          <w:szCs w:val="32"/>
        </w:rPr>
      </w:pPr>
    </w:p>
    <w:p w:rsidR="003B48DA" w:rsidRDefault="003B48DA" w:rsidP="00164BFF">
      <w:pPr>
        <w:rPr>
          <w:rFonts w:ascii="黑体" w:eastAsia="黑体" w:hAnsi="黑体"/>
          <w:sz w:val="32"/>
          <w:szCs w:val="32"/>
        </w:rPr>
      </w:pPr>
    </w:p>
    <w:tbl>
      <w:tblPr>
        <w:tblW w:w="8724" w:type="dxa"/>
        <w:tblInd w:w="94" w:type="dxa"/>
        <w:tblLook w:val="04A0"/>
      </w:tblPr>
      <w:tblGrid>
        <w:gridCol w:w="865"/>
        <w:gridCol w:w="709"/>
        <w:gridCol w:w="567"/>
        <w:gridCol w:w="2976"/>
        <w:gridCol w:w="993"/>
        <w:gridCol w:w="1134"/>
        <w:gridCol w:w="1480"/>
      </w:tblGrid>
      <w:tr w:rsidR="0008698A" w:rsidRPr="00164BFF" w:rsidTr="005433A0">
        <w:trPr>
          <w:trHeight w:val="499"/>
        </w:trPr>
        <w:tc>
          <w:tcPr>
            <w:tcW w:w="8724" w:type="dxa"/>
            <w:gridSpan w:val="7"/>
            <w:tcBorders>
              <w:top w:val="nil"/>
              <w:left w:val="nil"/>
              <w:bottom w:val="nil"/>
            </w:tcBorders>
            <w:shd w:val="clear" w:color="auto" w:fill="auto"/>
            <w:noWrap/>
            <w:vAlign w:val="center"/>
            <w:hideMark/>
          </w:tcPr>
          <w:p w:rsidR="0008698A" w:rsidRPr="00164BFF" w:rsidRDefault="0008698A" w:rsidP="00164BFF">
            <w:pPr>
              <w:widowControl/>
              <w:jc w:val="left"/>
              <w:rPr>
                <w:rFonts w:ascii="宋体" w:hAnsi="宋体" w:cs="宋体"/>
                <w:color w:val="000000"/>
                <w:kern w:val="0"/>
                <w:sz w:val="22"/>
              </w:rPr>
            </w:pPr>
            <w:r w:rsidRPr="00164BFF">
              <w:rPr>
                <w:rFonts w:ascii="宋体" w:hAnsi="宋体" w:cs="宋体" w:hint="eastAsia"/>
                <w:color w:val="000000"/>
                <w:kern w:val="0"/>
                <w:sz w:val="22"/>
              </w:rPr>
              <w:t>附件1-2</w:t>
            </w:r>
          </w:p>
        </w:tc>
      </w:tr>
      <w:tr w:rsidR="00164BFF" w:rsidRPr="00164BFF" w:rsidTr="00164BFF">
        <w:trPr>
          <w:trHeight w:val="499"/>
        </w:trPr>
        <w:tc>
          <w:tcPr>
            <w:tcW w:w="8724" w:type="dxa"/>
            <w:gridSpan w:val="7"/>
            <w:tcBorders>
              <w:top w:val="nil"/>
              <w:left w:val="nil"/>
              <w:bottom w:val="nil"/>
              <w:right w:val="nil"/>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44"/>
                <w:szCs w:val="44"/>
              </w:rPr>
            </w:pPr>
            <w:r w:rsidRPr="00164BFF">
              <w:rPr>
                <w:rFonts w:ascii="宋体" w:hAnsi="宋体" w:cs="宋体" w:hint="eastAsia"/>
                <w:b/>
                <w:bCs/>
                <w:color w:val="000000"/>
                <w:kern w:val="0"/>
                <w:sz w:val="44"/>
                <w:szCs w:val="44"/>
              </w:rPr>
              <w:t>一般公共预算支出表</w:t>
            </w:r>
          </w:p>
        </w:tc>
      </w:tr>
      <w:tr w:rsidR="0008698A" w:rsidRPr="00164BFF" w:rsidTr="005433A0">
        <w:trPr>
          <w:trHeight w:val="499"/>
        </w:trPr>
        <w:tc>
          <w:tcPr>
            <w:tcW w:w="5117" w:type="dxa"/>
            <w:gridSpan w:val="4"/>
            <w:tcBorders>
              <w:top w:val="nil"/>
              <w:left w:val="nil"/>
              <w:bottom w:val="nil"/>
              <w:right w:val="nil"/>
            </w:tcBorders>
            <w:shd w:val="clear" w:color="auto" w:fill="auto"/>
            <w:noWrap/>
            <w:vAlign w:val="center"/>
            <w:hideMark/>
          </w:tcPr>
          <w:p w:rsidR="0008698A" w:rsidRPr="00164BFF" w:rsidRDefault="0008698A" w:rsidP="0008698A">
            <w:pPr>
              <w:widowControl/>
              <w:rPr>
                <w:rFonts w:ascii="宋体" w:hAnsi="宋体" w:cs="宋体"/>
                <w:b/>
                <w:bCs/>
                <w:color w:val="000000"/>
                <w:kern w:val="0"/>
                <w:sz w:val="44"/>
                <w:szCs w:val="44"/>
              </w:rPr>
            </w:pPr>
            <w:r w:rsidRPr="00164BFF">
              <w:rPr>
                <w:rFonts w:ascii="宋体" w:hAnsi="宋体" w:cs="宋体" w:hint="eastAsia"/>
                <w:color w:val="000000"/>
                <w:kern w:val="0"/>
                <w:sz w:val="22"/>
              </w:rPr>
              <w:t>部门（单位）：海口市节能中心</w:t>
            </w:r>
          </w:p>
        </w:tc>
        <w:tc>
          <w:tcPr>
            <w:tcW w:w="3607" w:type="dxa"/>
            <w:gridSpan w:val="3"/>
            <w:tcBorders>
              <w:top w:val="nil"/>
              <w:left w:val="nil"/>
              <w:bottom w:val="nil"/>
              <w:right w:val="nil"/>
            </w:tcBorders>
            <w:shd w:val="clear" w:color="auto" w:fill="auto"/>
            <w:noWrap/>
            <w:vAlign w:val="center"/>
            <w:hideMark/>
          </w:tcPr>
          <w:p w:rsidR="0008698A" w:rsidRPr="00164BFF" w:rsidRDefault="0008698A" w:rsidP="0008698A">
            <w:pPr>
              <w:widowControl/>
              <w:ind w:right="220"/>
              <w:jc w:val="right"/>
              <w:rPr>
                <w:rFonts w:ascii="宋体" w:hAnsi="宋体" w:cs="宋体"/>
                <w:color w:val="000000"/>
                <w:kern w:val="0"/>
                <w:sz w:val="22"/>
              </w:rPr>
            </w:pPr>
            <w:r w:rsidRPr="00164BFF">
              <w:rPr>
                <w:rFonts w:ascii="宋体" w:hAnsi="宋体" w:cs="宋体" w:hint="eastAsia"/>
                <w:color w:val="000000"/>
                <w:kern w:val="0"/>
                <w:sz w:val="22"/>
              </w:rPr>
              <w:t>单位：万元</w:t>
            </w:r>
          </w:p>
        </w:tc>
      </w:tr>
      <w:tr w:rsidR="00164BFF" w:rsidRPr="00164BFF" w:rsidTr="00164BFF">
        <w:trPr>
          <w:trHeight w:val="499"/>
        </w:trPr>
        <w:tc>
          <w:tcPr>
            <w:tcW w:w="511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支出功能分类科目</w:t>
            </w:r>
          </w:p>
        </w:tc>
        <w:tc>
          <w:tcPr>
            <w:tcW w:w="3607" w:type="dxa"/>
            <w:gridSpan w:val="3"/>
            <w:tcBorders>
              <w:top w:val="single" w:sz="4" w:space="0" w:color="auto"/>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2021年预算数</w:t>
            </w:r>
          </w:p>
        </w:tc>
      </w:tr>
      <w:tr w:rsidR="00164BFF" w:rsidRPr="00164BFF" w:rsidTr="00164BFF">
        <w:trPr>
          <w:trHeight w:val="499"/>
        </w:trPr>
        <w:tc>
          <w:tcPr>
            <w:tcW w:w="2141" w:type="dxa"/>
            <w:gridSpan w:val="3"/>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科目编码</w:t>
            </w:r>
          </w:p>
        </w:tc>
        <w:tc>
          <w:tcPr>
            <w:tcW w:w="297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科目名称</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合计</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基本支出</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项目支出</w:t>
            </w:r>
          </w:p>
        </w:tc>
      </w:tr>
      <w:tr w:rsidR="00164BFF" w:rsidRPr="00164BFF" w:rsidTr="00164BFF">
        <w:trPr>
          <w:trHeight w:val="499"/>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类</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款</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b/>
                <w:bCs/>
                <w:color w:val="000000"/>
                <w:kern w:val="0"/>
                <w:sz w:val="22"/>
              </w:rPr>
            </w:pPr>
            <w:r w:rsidRPr="00164BFF">
              <w:rPr>
                <w:rFonts w:ascii="宋体" w:hAnsi="宋体" w:cs="宋体" w:hint="eastAsia"/>
                <w:b/>
                <w:bCs/>
                <w:color w:val="000000"/>
                <w:kern w:val="0"/>
                <w:sz w:val="22"/>
              </w:rPr>
              <w:t>项</w:t>
            </w:r>
          </w:p>
        </w:tc>
        <w:tc>
          <w:tcPr>
            <w:tcW w:w="2976" w:type="dxa"/>
            <w:vMerge/>
            <w:tcBorders>
              <w:top w:val="nil"/>
              <w:left w:val="single" w:sz="4" w:space="0" w:color="auto"/>
              <w:bottom w:val="single" w:sz="4" w:space="0" w:color="000000"/>
              <w:right w:val="single" w:sz="4" w:space="0" w:color="auto"/>
            </w:tcBorders>
            <w:vAlign w:val="center"/>
            <w:hideMark/>
          </w:tcPr>
          <w:p w:rsidR="00164BFF" w:rsidRPr="00164BFF" w:rsidRDefault="00164BFF" w:rsidP="00164BFF">
            <w:pPr>
              <w:widowControl/>
              <w:jc w:val="left"/>
              <w:rPr>
                <w:rFonts w:ascii="宋体" w:hAnsi="宋体" w:cs="宋体"/>
                <w:b/>
                <w:bCs/>
                <w:color w:val="000000"/>
                <w:kern w:val="0"/>
                <w:sz w:val="22"/>
              </w:rPr>
            </w:pP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b/>
                <w:bCs/>
                <w:color w:val="000000"/>
                <w:kern w:val="0"/>
                <w:sz w:val="22"/>
              </w:rPr>
            </w:pPr>
            <w:r w:rsidRPr="00164BFF">
              <w:rPr>
                <w:rFonts w:ascii="宋体" w:hAnsi="宋体" w:cs="宋体" w:hint="eastAsia"/>
                <w:b/>
                <w:bCs/>
                <w:color w:val="000000"/>
                <w:kern w:val="0"/>
                <w:sz w:val="22"/>
              </w:rPr>
              <w:t xml:space="preserve">　</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b/>
                <w:bCs/>
                <w:color w:val="000000"/>
                <w:kern w:val="0"/>
                <w:sz w:val="22"/>
              </w:rPr>
            </w:pPr>
            <w:r w:rsidRPr="00164BFF">
              <w:rPr>
                <w:rFonts w:ascii="宋体" w:hAnsi="宋体" w:cs="宋体" w:hint="eastAsia"/>
                <w:b/>
                <w:bCs/>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b/>
                <w:bCs/>
                <w:color w:val="000000"/>
                <w:kern w:val="0"/>
                <w:sz w:val="22"/>
              </w:rPr>
            </w:pPr>
            <w:r w:rsidRPr="00164BFF">
              <w:rPr>
                <w:rFonts w:ascii="宋体" w:hAnsi="宋体" w:cs="宋体" w:hint="eastAsia"/>
                <w:b/>
                <w:bCs/>
                <w:color w:val="000000"/>
                <w:kern w:val="0"/>
                <w:sz w:val="22"/>
              </w:rPr>
              <w:t xml:space="preserve">　</w:t>
            </w:r>
          </w:p>
        </w:tc>
      </w:tr>
      <w:tr w:rsidR="00164BFF" w:rsidRPr="00164BFF" w:rsidTr="00164BFF">
        <w:trPr>
          <w:trHeight w:val="499"/>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p>
        </w:tc>
        <w:tc>
          <w:tcPr>
            <w:tcW w:w="70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p>
        </w:tc>
        <w:tc>
          <w:tcPr>
            <w:tcW w:w="567" w:type="dxa"/>
            <w:tcBorders>
              <w:top w:val="single" w:sz="4" w:space="0" w:color="auto"/>
              <w:left w:val="single" w:sz="4" w:space="0" w:color="auto"/>
              <w:bottom w:val="single" w:sz="4" w:space="0" w:color="auto"/>
              <w:right w:val="nil"/>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p>
        </w:tc>
        <w:tc>
          <w:tcPr>
            <w:tcW w:w="2976"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color w:val="000000"/>
                <w:kern w:val="0"/>
                <w:sz w:val="22"/>
              </w:rPr>
            </w:pPr>
            <w:r w:rsidRPr="00164BFF">
              <w:rPr>
                <w:rFonts w:ascii="宋体" w:hAnsi="宋体" w:cs="宋体" w:hint="eastAsia"/>
                <w:color w:val="000000"/>
                <w:kern w:val="0"/>
                <w:sz w:val="22"/>
              </w:rPr>
              <w:t>合计</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color w:val="000000"/>
                <w:kern w:val="0"/>
                <w:sz w:val="22"/>
              </w:rPr>
            </w:pPr>
            <w:r w:rsidRPr="00164BFF">
              <w:rPr>
                <w:rFonts w:ascii="宋体" w:hAnsi="宋体" w:cs="宋体" w:hint="eastAsia"/>
                <w:color w:val="000000"/>
                <w:kern w:val="0"/>
                <w:sz w:val="22"/>
              </w:rPr>
              <w:t>432.59</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color w:val="000000"/>
                <w:kern w:val="0"/>
                <w:sz w:val="22"/>
              </w:rPr>
            </w:pPr>
            <w:r w:rsidRPr="00164BFF">
              <w:rPr>
                <w:rFonts w:ascii="宋体" w:hAnsi="宋体" w:cs="宋体" w:hint="eastAsia"/>
                <w:color w:val="000000"/>
                <w:kern w:val="0"/>
                <w:sz w:val="22"/>
              </w:rPr>
              <w:t>312.59</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color w:val="000000"/>
                <w:kern w:val="0"/>
                <w:sz w:val="22"/>
              </w:rPr>
            </w:pPr>
            <w:r w:rsidRPr="00164BFF">
              <w:rPr>
                <w:rFonts w:ascii="宋体" w:hAnsi="宋体" w:cs="宋体" w:hint="eastAsia"/>
                <w:color w:val="000000"/>
                <w:kern w:val="0"/>
                <w:sz w:val="22"/>
              </w:rPr>
              <w:t>120</w:t>
            </w:r>
          </w:p>
        </w:tc>
      </w:tr>
      <w:tr w:rsidR="00164BFF" w:rsidRPr="00164BFF" w:rsidTr="00164BFF">
        <w:trPr>
          <w:trHeight w:val="499"/>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211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14</w:t>
            </w:r>
          </w:p>
        </w:tc>
        <w:tc>
          <w:tcPr>
            <w:tcW w:w="567" w:type="dxa"/>
            <w:tcBorders>
              <w:top w:val="single" w:sz="4" w:space="0" w:color="auto"/>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99</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center"/>
              <w:rPr>
                <w:rFonts w:ascii="宋体" w:hAnsi="宋体" w:cs="宋体"/>
                <w:color w:val="000000"/>
                <w:kern w:val="0"/>
                <w:sz w:val="22"/>
              </w:rPr>
            </w:pPr>
            <w:r w:rsidRPr="00164BFF">
              <w:rPr>
                <w:rFonts w:ascii="宋体" w:hAnsi="宋体" w:cs="宋体" w:hint="eastAsia"/>
                <w:color w:val="000000"/>
                <w:kern w:val="0"/>
                <w:sz w:val="22"/>
              </w:rPr>
              <w:t>其他能源管理事务支出</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color w:val="000000"/>
                <w:kern w:val="0"/>
                <w:sz w:val="22"/>
              </w:rPr>
            </w:pPr>
            <w:r w:rsidRPr="00164BFF">
              <w:rPr>
                <w:rFonts w:ascii="宋体" w:hAnsi="宋体" w:cs="宋体" w:hint="eastAsia"/>
                <w:color w:val="000000"/>
                <w:kern w:val="0"/>
                <w:sz w:val="22"/>
              </w:rPr>
              <w:t>120</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color w:val="000000"/>
                <w:kern w:val="0"/>
                <w:sz w:val="22"/>
              </w:rPr>
            </w:pPr>
            <w:r w:rsidRPr="00164BFF">
              <w:rPr>
                <w:rFonts w:ascii="宋体" w:hAnsi="宋体" w:cs="宋体" w:hint="eastAsia"/>
                <w:color w:val="000000"/>
                <w:kern w:val="0"/>
                <w:sz w:val="22"/>
              </w:rPr>
              <w:t>120</w:t>
            </w:r>
          </w:p>
        </w:tc>
      </w:tr>
      <w:tr w:rsidR="00164BFF" w:rsidRPr="00164BFF" w:rsidTr="00164BFF">
        <w:trPr>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208</w:t>
            </w:r>
          </w:p>
        </w:tc>
        <w:tc>
          <w:tcPr>
            <w:tcW w:w="709"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05</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ind w:firstLineChars="100" w:firstLine="220"/>
              <w:jc w:val="left"/>
              <w:rPr>
                <w:rFonts w:ascii="宋体" w:hAnsi="宋体" w:cs="宋体"/>
                <w:kern w:val="0"/>
                <w:sz w:val="22"/>
              </w:rPr>
            </w:pPr>
            <w:r w:rsidRPr="00164BFF">
              <w:rPr>
                <w:rFonts w:ascii="宋体" w:hAnsi="宋体" w:cs="宋体" w:hint="eastAsia"/>
                <w:kern w:val="0"/>
                <w:sz w:val="22"/>
              </w:rPr>
              <w:t>机关事业单位基本养老保险缴费支出</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24.17</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24.17</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r>
      <w:tr w:rsidR="00164BFF" w:rsidRPr="00164BFF" w:rsidTr="00164BFF">
        <w:trPr>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208</w:t>
            </w:r>
          </w:p>
        </w:tc>
        <w:tc>
          <w:tcPr>
            <w:tcW w:w="709"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05</w:t>
            </w:r>
          </w:p>
        </w:tc>
        <w:tc>
          <w:tcPr>
            <w:tcW w:w="567"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99</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ind w:firstLineChars="100" w:firstLine="220"/>
              <w:jc w:val="left"/>
              <w:rPr>
                <w:rFonts w:ascii="宋体" w:hAnsi="宋体" w:cs="宋体"/>
                <w:kern w:val="0"/>
                <w:sz w:val="22"/>
              </w:rPr>
            </w:pPr>
            <w:r w:rsidRPr="00164BFF">
              <w:rPr>
                <w:rFonts w:ascii="宋体" w:hAnsi="宋体" w:cs="宋体" w:hint="eastAsia"/>
                <w:kern w:val="0"/>
                <w:sz w:val="22"/>
              </w:rPr>
              <w:t>其他行政事业单位养老支出</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9.30</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9.30</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r>
      <w:tr w:rsidR="00164BFF" w:rsidRPr="00164BFF" w:rsidTr="00164BFF">
        <w:trPr>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210</w:t>
            </w:r>
          </w:p>
        </w:tc>
        <w:tc>
          <w:tcPr>
            <w:tcW w:w="709"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02</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ind w:firstLineChars="100" w:firstLine="220"/>
              <w:jc w:val="left"/>
              <w:rPr>
                <w:rFonts w:ascii="宋体" w:hAnsi="宋体" w:cs="宋体"/>
                <w:kern w:val="0"/>
                <w:sz w:val="22"/>
              </w:rPr>
            </w:pPr>
            <w:r w:rsidRPr="00164BFF">
              <w:rPr>
                <w:rFonts w:ascii="宋体" w:hAnsi="宋体" w:cs="宋体" w:hint="eastAsia"/>
                <w:kern w:val="0"/>
                <w:sz w:val="22"/>
              </w:rPr>
              <w:t>事业单位医疗</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12.84</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12.84</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r>
      <w:tr w:rsidR="00164BFF" w:rsidRPr="00164BFF" w:rsidTr="00164BFF">
        <w:trPr>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210</w:t>
            </w:r>
          </w:p>
        </w:tc>
        <w:tc>
          <w:tcPr>
            <w:tcW w:w="709"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11</w:t>
            </w:r>
          </w:p>
        </w:tc>
        <w:tc>
          <w:tcPr>
            <w:tcW w:w="567"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99</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ind w:firstLineChars="100" w:firstLine="220"/>
              <w:jc w:val="left"/>
              <w:rPr>
                <w:rFonts w:ascii="宋体" w:hAnsi="宋体" w:cs="宋体"/>
                <w:kern w:val="0"/>
                <w:sz w:val="22"/>
              </w:rPr>
            </w:pPr>
            <w:r w:rsidRPr="00164BFF">
              <w:rPr>
                <w:rFonts w:ascii="宋体" w:hAnsi="宋体" w:cs="宋体" w:hint="eastAsia"/>
                <w:kern w:val="0"/>
                <w:sz w:val="22"/>
              </w:rPr>
              <w:t>其他行政事业单位医疗支出</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15.82</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15.82</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r>
      <w:tr w:rsidR="00164BFF" w:rsidRPr="00164BFF" w:rsidTr="00164BFF">
        <w:trPr>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211</w:t>
            </w:r>
          </w:p>
        </w:tc>
        <w:tc>
          <w:tcPr>
            <w:tcW w:w="709"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14</w:t>
            </w:r>
          </w:p>
        </w:tc>
        <w:tc>
          <w:tcPr>
            <w:tcW w:w="567"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99</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ind w:firstLineChars="100" w:firstLine="220"/>
              <w:jc w:val="left"/>
              <w:rPr>
                <w:rFonts w:ascii="宋体" w:hAnsi="宋体" w:cs="宋体"/>
                <w:kern w:val="0"/>
                <w:sz w:val="22"/>
              </w:rPr>
            </w:pPr>
            <w:r w:rsidRPr="00164BFF">
              <w:rPr>
                <w:rFonts w:ascii="宋体" w:hAnsi="宋体" w:cs="宋体" w:hint="eastAsia"/>
                <w:kern w:val="0"/>
                <w:sz w:val="22"/>
              </w:rPr>
              <w:t>其他能源管理事务支出</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233.72</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233.72</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r>
      <w:tr w:rsidR="00164BFF" w:rsidRPr="00164BFF" w:rsidTr="00164BFF">
        <w:trPr>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221</w:t>
            </w:r>
          </w:p>
        </w:tc>
        <w:tc>
          <w:tcPr>
            <w:tcW w:w="709"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02</w:t>
            </w:r>
          </w:p>
        </w:tc>
        <w:tc>
          <w:tcPr>
            <w:tcW w:w="567"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01</w:t>
            </w:r>
          </w:p>
        </w:tc>
        <w:tc>
          <w:tcPr>
            <w:tcW w:w="2976"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ind w:firstLineChars="100" w:firstLine="220"/>
              <w:jc w:val="left"/>
              <w:rPr>
                <w:rFonts w:ascii="宋体" w:hAnsi="宋体" w:cs="宋体"/>
                <w:kern w:val="0"/>
                <w:sz w:val="22"/>
              </w:rPr>
            </w:pPr>
            <w:r w:rsidRPr="00164BFF">
              <w:rPr>
                <w:rFonts w:ascii="宋体" w:hAnsi="宋体" w:cs="宋体" w:hint="eastAsia"/>
                <w:kern w:val="0"/>
                <w:sz w:val="22"/>
              </w:rPr>
              <w:t>住房公积金</w:t>
            </w:r>
          </w:p>
        </w:tc>
        <w:tc>
          <w:tcPr>
            <w:tcW w:w="993"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16.74</w:t>
            </w:r>
          </w:p>
        </w:tc>
        <w:tc>
          <w:tcPr>
            <w:tcW w:w="1134"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right"/>
              <w:rPr>
                <w:rFonts w:ascii="宋体" w:hAnsi="宋体" w:cs="宋体"/>
                <w:kern w:val="0"/>
                <w:sz w:val="22"/>
              </w:rPr>
            </w:pPr>
            <w:r w:rsidRPr="00164BFF">
              <w:rPr>
                <w:rFonts w:ascii="宋体" w:hAnsi="宋体" w:cs="宋体" w:hint="eastAsia"/>
                <w:kern w:val="0"/>
                <w:sz w:val="22"/>
              </w:rPr>
              <w:t>16.74</w:t>
            </w:r>
          </w:p>
        </w:tc>
        <w:tc>
          <w:tcPr>
            <w:tcW w:w="1480" w:type="dxa"/>
            <w:tcBorders>
              <w:top w:val="nil"/>
              <w:left w:val="nil"/>
              <w:bottom w:val="single" w:sz="4" w:space="0" w:color="auto"/>
              <w:right w:val="single" w:sz="4" w:space="0" w:color="auto"/>
            </w:tcBorders>
            <w:shd w:val="clear" w:color="auto" w:fill="auto"/>
            <w:noWrap/>
            <w:vAlign w:val="center"/>
            <w:hideMark/>
          </w:tcPr>
          <w:p w:rsidR="00164BFF" w:rsidRPr="00164BFF" w:rsidRDefault="00164BFF" w:rsidP="00164BFF">
            <w:pPr>
              <w:widowControl/>
              <w:jc w:val="left"/>
              <w:rPr>
                <w:rFonts w:ascii="宋体" w:hAnsi="宋体" w:cs="宋体"/>
                <w:color w:val="000000"/>
                <w:kern w:val="0"/>
                <w:sz w:val="22"/>
              </w:rPr>
            </w:pPr>
            <w:r w:rsidRPr="00164BFF">
              <w:rPr>
                <w:rFonts w:ascii="宋体" w:hAnsi="宋体" w:cs="宋体" w:hint="eastAsia"/>
                <w:color w:val="000000"/>
                <w:kern w:val="0"/>
                <w:sz w:val="22"/>
              </w:rPr>
              <w:t xml:space="preserve">　</w:t>
            </w:r>
          </w:p>
        </w:tc>
      </w:tr>
    </w:tbl>
    <w:p w:rsidR="00164BFF" w:rsidRDefault="00164BFF" w:rsidP="00164BFF">
      <w:pPr>
        <w:rPr>
          <w:rFonts w:ascii="仿宋_GB2312" w:eastAsia="仿宋_GB2312" w:hAnsi="黑体" w:hint="eastAsia"/>
          <w:b/>
          <w:sz w:val="32"/>
          <w:szCs w:val="32"/>
        </w:rPr>
      </w:pPr>
    </w:p>
    <w:p w:rsidR="003B48DA" w:rsidRDefault="003B48DA" w:rsidP="00164BFF">
      <w:pPr>
        <w:rPr>
          <w:rFonts w:ascii="仿宋_GB2312" w:eastAsia="仿宋_GB2312" w:hAnsi="黑体" w:hint="eastAsia"/>
          <w:b/>
          <w:sz w:val="32"/>
          <w:szCs w:val="32"/>
        </w:rPr>
      </w:pPr>
    </w:p>
    <w:p w:rsidR="003B48DA" w:rsidRDefault="003B48DA" w:rsidP="00164BFF">
      <w:pPr>
        <w:rPr>
          <w:rFonts w:ascii="仿宋_GB2312" w:eastAsia="仿宋_GB2312" w:hAnsi="黑体"/>
          <w:b/>
          <w:sz w:val="32"/>
          <w:szCs w:val="32"/>
        </w:rPr>
      </w:pPr>
    </w:p>
    <w:tbl>
      <w:tblPr>
        <w:tblW w:w="8836" w:type="dxa"/>
        <w:tblInd w:w="94" w:type="dxa"/>
        <w:tblLook w:val="04A0"/>
      </w:tblPr>
      <w:tblGrid>
        <w:gridCol w:w="1999"/>
        <w:gridCol w:w="1701"/>
        <w:gridCol w:w="80"/>
        <w:gridCol w:w="2046"/>
        <w:gridCol w:w="154"/>
        <w:gridCol w:w="2200"/>
        <w:gridCol w:w="656"/>
      </w:tblGrid>
      <w:tr w:rsidR="00650291" w:rsidRPr="00650291" w:rsidTr="00650291">
        <w:trPr>
          <w:trHeight w:val="499"/>
        </w:trPr>
        <w:tc>
          <w:tcPr>
            <w:tcW w:w="3780" w:type="dxa"/>
            <w:gridSpan w:val="3"/>
            <w:tcBorders>
              <w:top w:val="nil"/>
              <w:left w:val="nil"/>
              <w:bottom w:val="nil"/>
              <w:right w:val="nil"/>
            </w:tcBorders>
            <w:shd w:val="clear" w:color="auto" w:fill="auto"/>
            <w:noWrap/>
            <w:vAlign w:val="center"/>
            <w:hideMark/>
          </w:tcPr>
          <w:p w:rsidR="00650291" w:rsidRPr="00650291" w:rsidRDefault="00650291" w:rsidP="00650291">
            <w:pPr>
              <w:widowControl/>
              <w:jc w:val="left"/>
              <w:rPr>
                <w:rFonts w:ascii="宋体" w:hAnsi="宋体" w:cs="宋体"/>
                <w:color w:val="000000"/>
                <w:kern w:val="0"/>
                <w:sz w:val="22"/>
              </w:rPr>
            </w:pPr>
            <w:r w:rsidRPr="00650291">
              <w:rPr>
                <w:rFonts w:ascii="宋体" w:hAnsi="宋体" w:cs="宋体" w:hint="eastAsia"/>
                <w:color w:val="000000"/>
                <w:kern w:val="0"/>
                <w:sz w:val="22"/>
              </w:rPr>
              <w:lastRenderedPageBreak/>
              <w:t>附件1-3</w:t>
            </w:r>
          </w:p>
        </w:tc>
        <w:tc>
          <w:tcPr>
            <w:tcW w:w="2200" w:type="dxa"/>
            <w:gridSpan w:val="2"/>
            <w:tcBorders>
              <w:top w:val="nil"/>
              <w:left w:val="nil"/>
              <w:bottom w:val="nil"/>
              <w:right w:val="nil"/>
            </w:tcBorders>
            <w:shd w:val="clear" w:color="auto" w:fill="auto"/>
            <w:noWrap/>
            <w:vAlign w:val="center"/>
            <w:hideMark/>
          </w:tcPr>
          <w:p w:rsidR="00650291" w:rsidRPr="00650291" w:rsidRDefault="00650291" w:rsidP="00650291">
            <w:pPr>
              <w:widowControl/>
              <w:jc w:val="left"/>
              <w:rPr>
                <w:rFonts w:ascii="宋体" w:hAnsi="宋体" w:cs="宋体"/>
                <w:color w:val="000000"/>
                <w:kern w:val="0"/>
                <w:sz w:val="22"/>
              </w:rPr>
            </w:pPr>
          </w:p>
        </w:tc>
        <w:tc>
          <w:tcPr>
            <w:tcW w:w="2200" w:type="dxa"/>
            <w:tcBorders>
              <w:top w:val="nil"/>
              <w:left w:val="nil"/>
              <w:bottom w:val="nil"/>
              <w:right w:val="nil"/>
            </w:tcBorders>
            <w:shd w:val="clear" w:color="auto" w:fill="auto"/>
            <w:noWrap/>
            <w:vAlign w:val="center"/>
            <w:hideMark/>
          </w:tcPr>
          <w:p w:rsidR="00650291" w:rsidRPr="00650291" w:rsidRDefault="00650291" w:rsidP="00650291">
            <w:pPr>
              <w:widowControl/>
              <w:jc w:val="left"/>
              <w:rPr>
                <w:rFonts w:ascii="宋体" w:hAnsi="宋体" w:cs="宋体"/>
                <w:color w:val="000000"/>
                <w:kern w:val="0"/>
                <w:sz w:val="22"/>
              </w:rPr>
            </w:pPr>
          </w:p>
        </w:tc>
        <w:tc>
          <w:tcPr>
            <w:tcW w:w="656" w:type="dxa"/>
            <w:tcBorders>
              <w:top w:val="nil"/>
              <w:left w:val="nil"/>
              <w:bottom w:val="nil"/>
              <w:right w:val="nil"/>
            </w:tcBorders>
            <w:shd w:val="clear" w:color="auto" w:fill="auto"/>
            <w:noWrap/>
            <w:vAlign w:val="center"/>
            <w:hideMark/>
          </w:tcPr>
          <w:p w:rsidR="00650291" w:rsidRPr="00650291" w:rsidRDefault="00650291" w:rsidP="00650291">
            <w:pPr>
              <w:widowControl/>
              <w:jc w:val="left"/>
              <w:rPr>
                <w:rFonts w:ascii="宋体" w:hAnsi="宋体" w:cs="宋体"/>
                <w:color w:val="000000"/>
                <w:kern w:val="0"/>
                <w:sz w:val="22"/>
              </w:rPr>
            </w:pPr>
          </w:p>
        </w:tc>
      </w:tr>
      <w:tr w:rsidR="00650291" w:rsidRPr="00650291" w:rsidTr="00650291">
        <w:trPr>
          <w:trHeight w:val="499"/>
        </w:trPr>
        <w:tc>
          <w:tcPr>
            <w:tcW w:w="8836" w:type="dxa"/>
            <w:gridSpan w:val="7"/>
            <w:tcBorders>
              <w:top w:val="nil"/>
              <w:left w:val="nil"/>
              <w:bottom w:val="nil"/>
              <w:right w:val="nil"/>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44"/>
                <w:szCs w:val="44"/>
              </w:rPr>
            </w:pPr>
            <w:r w:rsidRPr="00650291">
              <w:rPr>
                <w:rFonts w:ascii="宋体" w:hAnsi="宋体" w:cs="宋体" w:hint="eastAsia"/>
                <w:b/>
                <w:bCs/>
                <w:color w:val="000000"/>
                <w:kern w:val="0"/>
                <w:sz w:val="44"/>
                <w:szCs w:val="44"/>
              </w:rPr>
              <w:t>一般公共预算基本支出表</w:t>
            </w:r>
          </w:p>
        </w:tc>
      </w:tr>
      <w:tr w:rsidR="00650291" w:rsidRPr="00650291" w:rsidTr="00650291">
        <w:trPr>
          <w:trHeight w:val="499"/>
        </w:trPr>
        <w:tc>
          <w:tcPr>
            <w:tcW w:w="8836" w:type="dxa"/>
            <w:gridSpan w:val="7"/>
            <w:tcBorders>
              <w:top w:val="nil"/>
              <w:left w:val="nil"/>
              <w:bottom w:val="nil"/>
              <w:right w:val="nil"/>
            </w:tcBorders>
            <w:shd w:val="clear" w:color="auto" w:fill="auto"/>
            <w:noWrap/>
            <w:vAlign w:val="center"/>
            <w:hideMark/>
          </w:tcPr>
          <w:p w:rsidR="00650291" w:rsidRPr="00650291" w:rsidRDefault="00650291" w:rsidP="00650291">
            <w:pPr>
              <w:widowControl/>
              <w:jc w:val="left"/>
              <w:rPr>
                <w:rFonts w:ascii="宋体" w:hAnsi="宋体" w:cs="宋体"/>
                <w:color w:val="000000"/>
                <w:kern w:val="0"/>
                <w:sz w:val="22"/>
              </w:rPr>
            </w:pPr>
            <w:r w:rsidRPr="00650291">
              <w:rPr>
                <w:rFonts w:ascii="宋体" w:hAnsi="宋体" w:cs="宋体" w:hint="eastAsia"/>
                <w:color w:val="000000"/>
                <w:kern w:val="0"/>
                <w:sz w:val="22"/>
              </w:rPr>
              <w:t>部门（单位）：海口市节能中心</w:t>
            </w:r>
          </w:p>
          <w:p w:rsidR="00650291" w:rsidRPr="00650291" w:rsidRDefault="00650291" w:rsidP="00650291">
            <w:pPr>
              <w:widowControl/>
              <w:jc w:val="right"/>
              <w:rPr>
                <w:rFonts w:ascii="宋体" w:hAnsi="宋体" w:cs="宋体"/>
                <w:color w:val="000000"/>
                <w:kern w:val="0"/>
                <w:sz w:val="22"/>
              </w:rPr>
            </w:pPr>
            <w:r w:rsidRPr="00650291">
              <w:rPr>
                <w:rFonts w:ascii="宋体" w:hAnsi="宋体" w:cs="宋体" w:hint="eastAsia"/>
                <w:color w:val="000000"/>
                <w:kern w:val="0"/>
                <w:sz w:val="22"/>
              </w:rPr>
              <w:t>单位：万元</w:t>
            </w:r>
          </w:p>
        </w:tc>
      </w:tr>
      <w:tr w:rsidR="00650291" w:rsidRPr="00650291" w:rsidTr="00650291">
        <w:trPr>
          <w:trHeight w:val="690"/>
        </w:trPr>
        <w:tc>
          <w:tcPr>
            <w:tcW w:w="199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支出经济分类科目</w:t>
            </w:r>
          </w:p>
        </w:tc>
        <w:tc>
          <w:tcPr>
            <w:tcW w:w="6837" w:type="dxa"/>
            <w:gridSpan w:val="6"/>
            <w:tcBorders>
              <w:top w:val="single" w:sz="4" w:space="0" w:color="auto"/>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2021年基本支出</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科目名称</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合计</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人员经费</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公用经费</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基本工资</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60.37</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60.37</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津贴补贴</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26.36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26.36</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奖金</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0.54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0.54</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绩效工资</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95.56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95.56</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机关事业单位基本养老保险缴费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24.17</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24.17</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城镇职工基本医疗保险缴费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12.84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12.84</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公务员医疗补助缴费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13.95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13.95</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其他社会保障缴费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1.06</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1.06</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住房公积金</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16.74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16.74</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医疗费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1.87</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1.87</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其他工资福利支出</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12.40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12.00</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0.40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办公费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3.00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3.00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印刷费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2.00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咨询费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0.50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0.50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手续费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0.15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0.15</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lastRenderedPageBreak/>
              <w:t>水费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0.15</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0.15</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电费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2.00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邮电费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3.40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1.90</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1.50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物业管理费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0.60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0.60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差旅费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2.00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维修(护)费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1.60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1.60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培训费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2.93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2.93</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委托业务费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1.60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1.60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工会经费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2.79</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2.79</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福利费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0.54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0.54</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公务用车运行维护费</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7.00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7.00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其他商品和服务支出</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6.10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6.10</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医疗费补助</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9.30</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9.30</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奖励金</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0.24</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0.24</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left"/>
              <w:rPr>
                <w:rFonts w:ascii="宋体" w:hAnsi="宋体" w:cs="宋体"/>
                <w:kern w:val="0"/>
                <w:sz w:val="22"/>
              </w:rPr>
            </w:pPr>
            <w:r w:rsidRPr="00650291">
              <w:rPr>
                <w:rFonts w:ascii="宋体" w:hAnsi="宋体" w:cs="宋体" w:hint="eastAsia"/>
                <w:kern w:val="0"/>
                <w:sz w:val="22"/>
              </w:rPr>
              <w:t>其他对个人和家庭的补助</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0.83</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 xml:space="preserve">　</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kern w:val="0"/>
                <w:sz w:val="22"/>
              </w:rPr>
            </w:pPr>
            <w:r w:rsidRPr="00650291">
              <w:rPr>
                <w:rFonts w:ascii="宋体" w:hAnsi="宋体" w:cs="宋体" w:hint="eastAsia"/>
                <w:kern w:val="0"/>
                <w:sz w:val="22"/>
              </w:rPr>
              <w:t>0.83</w:t>
            </w:r>
          </w:p>
        </w:tc>
      </w:tr>
      <w:tr w:rsidR="00650291" w:rsidRPr="00650291" w:rsidTr="00650291">
        <w:trPr>
          <w:trHeight w:val="690"/>
        </w:trPr>
        <w:tc>
          <w:tcPr>
            <w:tcW w:w="1999" w:type="dxa"/>
            <w:tcBorders>
              <w:top w:val="nil"/>
              <w:left w:val="single" w:sz="4" w:space="0" w:color="auto"/>
              <w:bottom w:val="single" w:sz="4" w:space="0" w:color="auto"/>
              <w:right w:val="single" w:sz="4" w:space="0" w:color="auto"/>
            </w:tcBorders>
            <w:shd w:val="clear" w:color="auto" w:fill="auto"/>
            <w:noWrap/>
            <w:vAlign w:val="center"/>
            <w:hideMark/>
          </w:tcPr>
          <w:p w:rsidR="00650291" w:rsidRPr="00650291" w:rsidRDefault="00650291" w:rsidP="00650291">
            <w:pPr>
              <w:widowControl/>
              <w:jc w:val="center"/>
              <w:rPr>
                <w:rFonts w:ascii="宋体" w:hAnsi="宋体" w:cs="宋体"/>
                <w:b/>
                <w:bCs/>
                <w:color w:val="000000"/>
                <w:kern w:val="0"/>
                <w:sz w:val="22"/>
              </w:rPr>
            </w:pPr>
            <w:r w:rsidRPr="00650291">
              <w:rPr>
                <w:rFonts w:ascii="宋体" w:hAnsi="宋体" w:cs="宋体" w:hint="eastAsia"/>
                <w:b/>
                <w:bCs/>
                <w:color w:val="000000"/>
                <w:kern w:val="0"/>
                <w:sz w:val="22"/>
              </w:rPr>
              <w:t>合计</w:t>
            </w:r>
          </w:p>
        </w:tc>
        <w:tc>
          <w:tcPr>
            <w:tcW w:w="1701" w:type="dxa"/>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b/>
                <w:bCs/>
                <w:color w:val="000000"/>
                <w:kern w:val="0"/>
                <w:sz w:val="22"/>
              </w:rPr>
            </w:pPr>
            <w:r w:rsidRPr="00650291">
              <w:rPr>
                <w:rFonts w:ascii="宋体" w:hAnsi="宋体" w:cs="宋体" w:hint="eastAsia"/>
                <w:b/>
                <w:bCs/>
                <w:color w:val="000000"/>
                <w:kern w:val="0"/>
                <w:sz w:val="22"/>
              </w:rPr>
              <w:t>312.59</w:t>
            </w:r>
          </w:p>
        </w:tc>
        <w:tc>
          <w:tcPr>
            <w:tcW w:w="2126" w:type="dxa"/>
            <w:gridSpan w:val="2"/>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b/>
                <w:bCs/>
                <w:color w:val="000000"/>
                <w:kern w:val="0"/>
                <w:sz w:val="22"/>
              </w:rPr>
            </w:pPr>
            <w:r w:rsidRPr="00650291">
              <w:rPr>
                <w:rFonts w:ascii="宋体" w:hAnsi="宋体" w:cs="宋体" w:hint="eastAsia"/>
                <w:b/>
                <w:bCs/>
                <w:color w:val="000000"/>
                <w:kern w:val="0"/>
                <w:sz w:val="22"/>
              </w:rPr>
              <w:t>276.90</w:t>
            </w:r>
          </w:p>
        </w:tc>
        <w:tc>
          <w:tcPr>
            <w:tcW w:w="3010" w:type="dxa"/>
            <w:gridSpan w:val="3"/>
            <w:tcBorders>
              <w:top w:val="nil"/>
              <w:left w:val="nil"/>
              <w:bottom w:val="single" w:sz="4" w:space="0" w:color="auto"/>
              <w:right w:val="single" w:sz="4" w:space="0" w:color="auto"/>
            </w:tcBorders>
            <w:shd w:val="clear" w:color="auto" w:fill="auto"/>
            <w:noWrap/>
            <w:vAlign w:val="center"/>
            <w:hideMark/>
          </w:tcPr>
          <w:p w:rsidR="00650291" w:rsidRPr="00650291" w:rsidRDefault="00650291" w:rsidP="00650291">
            <w:pPr>
              <w:widowControl/>
              <w:jc w:val="right"/>
              <w:rPr>
                <w:rFonts w:ascii="宋体" w:hAnsi="宋体" w:cs="宋体"/>
                <w:b/>
                <w:bCs/>
                <w:color w:val="000000"/>
                <w:kern w:val="0"/>
                <w:sz w:val="22"/>
              </w:rPr>
            </w:pPr>
            <w:r w:rsidRPr="00650291">
              <w:rPr>
                <w:rFonts w:ascii="宋体" w:hAnsi="宋体" w:cs="宋体" w:hint="eastAsia"/>
                <w:b/>
                <w:bCs/>
                <w:color w:val="000000"/>
                <w:kern w:val="0"/>
                <w:sz w:val="22"/>
              </w:rPr>
              <w:t>35.69</w:t>
            </w:r>
          </w:p>
        </w:tc>
      </w:tr>
    </w:tbl>
    <w:p w:rsidR="00650291" w:rsidRDefault="00650291" w:rsidP="00164BFF">
      <w:pPr>
        <w:rPr>
          <w:rFonts w:ascii="仿宋_GB2312" w:eastAsia="仿宋_GB2312" w:hAnsi="黑体" w:hint="eastAsia"/>
          <w:b/>
          <w:sz w:val="32"/>
          <w:szCs w:val="32"/>
        </w:rPr>
      </w:pPr>
    </w:p>
    <w:p w:rsidR="003B48DA" w:rsidRDefault="003B48DA" w:rsidP="00164BFF">
      <w:pPr>
        <w:rPr>
          <w:rFonts w:ascii="仿宋_GB2312" w:eastAsia="仿宋_GB2312" w:hAnsi="黑体" w:hint="eastAsia"/>
          <w:b/>
          <w:sz w:val="32"/>
          <w:szCs w:val="32"/>
        </w:rPr>
      </w:pPr>
    </w:p>
    <w:p w:rsidR="003B48DA" w:rsidRDefault="003B48DA" w:rsidP="00164BFF">
      <w:pPr>
        <w:rPr>
          <w:rFonts w:ascii="仿宋_GB2312" w:eastAsia="仿宋_GB2312" w:hAnsi="黑体" w:hint="eastAsia"/>
          <w:b/>
          <w:sz w:val="32"/>
          <w:szCs w:val="32"/>
        </w:rPr>
      </w:pPr>
    </w:p>
    <w:p w:rsidR="003B48DA" w:rsidRDefault="003B48DA" w:rsidP="00164BFF">
      <w:pPr>
        <w:rPr>
          <w:rFonts w:ascii="仿宋_GB2312" w:eastAsia="仿宋_GB2312" w:hAnsi="黑体"/>
          <w:b/>
          <w:sz w:val="32"/>
          <w:szCs w:val="32"/>
        </w:rPr>
      </w:pPr>
    </w:p>
    <w:tbl>
      <w:tblPr>
        <w:tblW w:w="11599" w:type="dxa"/>
        <w:tblInd w:w="-1026" w:type="dxa"/>
        <w:tblLook w:val="04A0"/>
      </w:tblPr>
      <w:tblGrid>
        <w:gridCol w:w="850"/>
        <w:gridCol w:w="879"/>
        <w:gridCol w:w="295"/>
        <w:gridCol w:w="386"/>
        <w:gridCol w:w="709"/>
        <w:gridCol w:w="134"/>
        <w:gridCol w:w="575"/>
        <w:gridCol w:w="662"/>
        <w:gridCol w:w="188"/>
        <w:gridCol w:w="709"/>
        <w:gridCol w:w="557"/>
        <w:gridCol w:w="236"/>
        <w:gridCol w:w="86"/>
        <w:gridCol w:w="680"/>
        <w:gridCol w:w="153"/>
        <w:gridCol w:w="236"/>
        <w:gridCol w:w="451"/>
        <w:gridCol w:w="436"/>
        <w:gridCol w:w="613"/>
        <w:gridCol w:w="425"/>
        <w:gridCol w:w="236"/>
        <w:gridCol w:w="1094"/>
        <w:gridCol w:w="142"/>
        <w:gridCol w:w="219"/>
        <w:gridCol w:w="648"/>
      </w:tblGrid>
      <w:tr w:rsidR="0039274D" w:rsidRPr="0085680A" w:rsidTr="0039274D">
        <w:trPr>
          <w:trHeight w:val="499"/>
        </w:trPr>
        <w:tc>
          <w:tcPr>
            <w:tcW w:w="2024" w:type="dxa"/>
            <w:gridSpan w:val="3"/>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r w:rsidRPr="0085680A">
              <w:rPr>
                <w:rFonts w:ascii="宋体" w:hAnsi="宋体" w:cs="宋体" w:hint="eastAsia"/>
                <w:color w:val="000000"/>
                <w:kern w:val="0"/>
                <w:sz w:val="22"/>
              </w:rPr>
              <w:lastRenderedPageBreak/>
              <w:t>附件1-4</w:t>
            </w:r>
          </w:p>
        </w:tc>
        <w:tc>
          <w:tcPr>
            <w:tcW w:w="1229" w:type="dxa"/>
            <w:gridSpan w:val="3"/>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1237" w:type="dxa"/>
            <w:gridSpan w:val="2"/>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1454" w:type="dxa"/>
            <w:gridSpan w:val="3"/>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919" w:type="dxa"/>
            <w:gridSpan w:val="3"/>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1500" w:type="dxa"/>
            <w:gridSpan w:val="3"/>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425" w:type="dxa"/>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1455" w:type="dxa"/>
            <w:gridSpan w:val="3"/>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c>
          <w:tcPr>
            <w:tcW w:w="648" w:type="dxa"/>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p>
        </w:tc>
      </w:tr>
      <w:tr w:rsidR="0085680A" w:rsidRPr="0085680A" w:rsidTr="0039274D">
        <w:trPr>
          <w:gridAfter w:val="5"/>
          <w:wAfter w:w="2339" w:type="dxa"/>
          <w:trHeight w:val="690"/>
        </w:trPr>
        <w:tc>
          <w:tcPr>
            <w:tcW w:w="9260" w:type="dxa"/>
            <w:gridSpan w:val="20"/>
            <w:tcBorders>
              <w:top w:val="nil"/>
              <w:left w:val="nil"/>
              <w:bottom w:val="nil"/>
              <w:right w:val="nil"/>
            </w:tcBorders>
            <w:shd w:val="clear" w:color="auto" w:fill="auto"/>
            <w:noWrap/>
            <w:vAlign w:val="center"/>
            <w:hideMark/>
          </w:tcPr>
          <w:p w:rsidR="0085680A" w:rsidRPr="0085680A" w:rsidRDefault="0085680A" w:rsidP="0085680A">
            <w:pPr>
              <w:widowControl/>
              <w:jc w:val="center"/>
              <w:rPr>
                <w:rFonts w:ascii="宋体" w:hAnsi="宋体" w:cs="宋体"/>
                <w:b/>
                <w:bCs/>
                <w:color w:val="000000"/>
                <w:kern w:val="0"/>
                <w:sz w:val="44"/>
                <w:szCs w:val="44"/>
              </w:rPr>
            </w:pPr>
            <w:r w:rsidRPr="0085680A">
              <w:rPr>
                <w:rFonts w:ascii="宋体" w:hAnsi="宋体" w:cs="宋体" w:hint="eastAsia"/>
                <w:b/>
                <w:bCs/>
                <w:color w:val="000000"/>
                <w:kern w:val="0"/>
                <w:sz w:val="44"/>
                <w:szCs w:val="44"/>
              </w:rPr>
              <w:t>一般公共预算“三公”经费支出表</w:t>
            </w:r>
          </w:p>
        </w:tc>
      </w:tr>
      <w:tr w:rsidR="0085680A" w:rsidRPr="0085680A" w:rsidTr="0039274D">
        <w:trPr>
          <w:gridAfter w:val="3"/>
          <w:wAfter w:w="1009" w:type="dxa"/>
          <w:trHeight w:val="499"/>
        </w:trPr>
        <w:tc>
          <w:tcPr>
            <w:tcW w:w="7786" w:type="dxa"/>
            <w:gridSpan w:val="17"/>
            <w:tcBorders>
              <w:top w:val="nil"/>
              <w:left w:val="nil"/>
              <w:bottom w:val="nil"/>
              <w:right w:val="nil"/>
            </w:tcBorders>
            <w:shd w:val="clear" w:color="auto" w:fill="auto"/>
            <w:noWrap/>
            <w:vAlign w:val="center"/>
            <w:hideMark/>
          </w:tcPr>
          <w:p w:rsidR="0085680A" w:rsidRPr="0085680A" w:rsidRDefault="0085680A" w:rsidP="0085680A">
            <w:pPr>
              <w:widowControl/>
              <w:jc w:val="left"/>
              <w:rPr>
                <w:rFonts w:ascii="宋体" w:hAnsi="宋体" w:cs="宋体"/>
                <w:color w:val="000000"/>
                <w:kern w:val="0"/>
                <w:sz w:val="22"/>
              </w:rPr>
            </w:pPr>
            <w:r w:rsidRPr="0085680A">
              <w:rPr>
                <w:rFonts w:ascii="宋体" w:hAnsi="宋体" w:cs="宋体" w:hint="eastAsia"/>
                <w:color w:val="000000"/>
                <w:kern w:val="0"/>
                <w:sz w:val="22"/>
              </w:rPr>
              <w:t>部门（单位）：海口市节能中心</w:t>
            </w:r>
          </w:p>
        </w:tc>
        <w:tc>
          <w:tcPr>
            <w:tcW w:w="2804" w:type="dxa"/>
            <w:gridSpan w:val="5"/>
            <w:tcBorders>
              <w:top w:val="nil"/>
              <w:left w:val="nil"/>
              <w:bottom w:val="nil"/>
              <w:right w:val="nil"/>
            </w:tcBorders>
            <w:shd w:val="clear" w:color="auto" w:fill="auto"/>
            <w:noWrap/>
            <w:vAlign w:val="center"/>
            <w:hideMark/>
          </w:tcPr>
          <w:p w:rsidR="0085680A" w:rsidRPr="0085680A" w:rsidRDefault="0039274D" w:rsidP="0085680A">
            <w:pPr>
              <w:widowControl/>
              <w:ind w:right="880"/>
              <w:rPr>
                <w:rFonts w:ascii="宋体" w:hAnsi="宋体" w:cs="宋体"/>
                <w:color w:val="000000"/>
                <w:kern w:val="0"/>
                <w:sz w:val="22"/>
              </w:rPr>
            </w:pPr>
            <w:r>
              <w:rPr>
                <w:rFonts w:ascii="宋体" w:hAnsi="宋体" w:cs="宋体" w:hint="eastAsia"/>
                <w:color w:val="000000"/>
                <w:kern w:val="0"/>
                <w:sz w:val="22"/>
              </w:rPr>
              <w:t xml:space="preserve">      </w:t>
            </w:r>
            <w:r w:rsidR="0085680A" w:rsidRPr="0085680A">
              <w:rPr>
                <w:rFonts w:ascii="宋体" w:hAnsi="宋体" w:cs="宋体" w:hint="eastAsia"/>
                <w:color w:val="000000"/>
                <w:kern w:val="0"/>
                <w:sz w:val="22"/>
              </w:rPr>
              <w:t>单位：万元</w:t>
            </w:r>
          </w:p>
        </w:tc>
      </w:tr>
      <w:tr w:rsidR="0085680A" w:rsidRPr="0085680A" w:rsidTr="0039274D">
        <w:trPr>
          <w:gridAfter w:val="2"/>
          <w:wAfter w:w="867" w:type="dxa"/>
          <w:trHeight w:val="585"/>
        </w:trPr>
        <w:tc>
          <w:tcPr>
            <w:tcW w:w="4678" w:type="dxa"/>
            <w:gridSpan w:val="9"/>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5680A" w:rsidRPr="0085680A" w:rsidRDefault="0085680A"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2020年预算数</w:t>
            </w:r>
          </w:p>
        </w:tc>
        <w:tc>
          <w:tcPr>
            <w:tcW w:w="6054" w:type="dxa"/>
            <w:gridSpan w:val="14"/>
            <w:tcBorders>
              <w:top w:val="single" w:sz="4" w:space="0" w:color="auto"/>
              <w:left w:val="nil"/>
              <w:bottom w:val="single" w:sz="4" w:space="0" w:color="auto"/>
              <w:right w:val="single" w:sz="4" w:space="0" w:color="auto"/>
            </w:tcBorders>
            <w:shd w:val="clear" w:color="auto" w:fill="auto"/>
            <w:noWrap/>
            <w:vAlign w:val="center"/>
            <w:hideMark/>
          </w:tcPr>
          <w:p w:rsidR="0085680A" w:rsidRPr="0085680A" w:rsidRDefault="0085680A"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2021年预算数</w:t>
            </w:r>
          </w:p>
        </w:tc>
      </w:tr>
      <w:tr w:rsidR="0039274D" w:rsidRPr="0085680A" w:rsidTr="005433A0">
        <w:trPr>
          <w:gridAfter w:val="2"/>
          <w:wAfter w:w="867" w:type="dxa"/>
          <w:trHeight w:val="499"/>
        </w:trPr>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合计</w:t>
            </w:r>
          </w:p>
        </w:tc>
        <w:tc>
          <w:tcPr>
            <w:tcW w:w="879" w:type="dxa"/>
            <w:vMerge w:val="restart"/>
            <w:tcBorders>
              <w:top w:val="nil"/>
              <w:left w:val="single" w:sz="4" w:space="0" w:color="auto"/>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因公出国（境）费</w:t>
            </w:r>
          </w:p>
        </w:tc>
        <w:tc>
          <w:tcPr>
            <w:tcW w:w="2099" w:type="dxa"/>
            <w:gridSpan w:val="5"/>
            <w:tcBorders>
              <w:top w:val="single" w:sz="4" w:space="0" w:color="auto"/>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公务用车购置及运行费</w:t>
            </w:r>
          </w:p>
        </w:tc>
        <w:tc>
          <w:tcPr>
            <w:tcW w:w="850"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公务接待费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合计</w:t>
            </w:r>
          </w:p>
        </w:tc>
        <w:tc>
          <w:tcPr>
            <w:tcW w:w="879" w:type="dxa"/>
            <w:gridSpan w:val="3"/>
            <w:vMerge w:val="restart"/>
            <w:tcBorders>
              <w:top w:val="nil"/>
              <w:left w:val="single" w:sz="4" w:space="0" w:color="auto"/>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因公出国（境）费</w:t>
            </w:r>
          </w:p>
        </w:tc>
        <w:tc>
          <w:tcPr>
            <w:tcW w:w="2994" w:type="dxa"/>
            <w:gridSpan w:val="7"/>
            <w:tcBorders>
              <w:top w:val="single" w:sz="4" w:space="0" w:color="auto"/>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公务用车购置及运行费</w:t>
            </w:r>
          </w:p>
        </w:tc>
        <w:tc>
          <w:tcPr>
            <w:tcW w:w="1472" w:type="dxa"/>
            <w:gridSpan w:val="3"/>
            <w:vMerge w:val="restart"/>
            <w:tcBorders>
              <w:top w:val="nil"/>
              <w:left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公务接待费</w:t>
            </w:r>
          </w:p>
        </w:tc>
      </w:tr>
      <w:tr w:rsidR="0039274D" w:rsidRPr="0085680A" w:rsidTr="005433A0">
        <w:trPr>
          <w:gridAfter w:val="2"/>
          <w:wAfter w:w="867" w:type="dxa"/>
          <w:trHeight w:val="499"/>
        </w:trPr>
        <w:tc>
          <w:tcPr>
            <w:tcW w:w="850" w:type="dxa"/>
            <w:vMerge/>
            <w:tcBorders>
              <w:top w:val="nil"/>
              <w:left w:val="single" w:sz="4" w:space="0" w:color="auto"/>
              <w:bottom w:val="single" w:sz="4" w:space="0" w:color="auto"/>
              <w:right w:val="single" w:sz="4" w:space="0" w:color="auto"/>
            </w:tcBorders>
            <w:vAlign w:val="center"/>
            <w:hideMark/>
          </w:tcPr>
          <w:p w:rsidR="0039274D" w:rsidRPr="0085680A" w:rsidRDefault="0039274D" w:rsidP="0085680A">
            <w:pPr>
              <w:widowControl/>
              <w:jc w:val="left"/>
              <w:rPr>
                <w:rFonts w:ascii="宋体" w:hAnsi="宋体" w:cs="宋体"/>
                <w:b/>
                <w:bCs/>
                <w:color w:val="000000"/>
                <w:kern w:val="0"/>
                <w:sz w:val="22"/>
              </w:rPr>
            </w:pPr>
          </w:p>
        </w:tc>
        <w:tc>
          <w:tcPr>
            <w:tcW w:w="879" w:type="dxa"/>
            <w:vMerge/>
            <w:tcBorders>
              <w:top w:val="nil"/>
              <w:left w:val="single" w:sz="4" w:space="0" w:color="auto"/>
              <w:bottom w:val="single" w:sz="4" w:space="0" w:color="auto"/>
              <w:right w:val="single" w:sz="4" w:space="0" w:color="auto"/>
            </w:tcBorders>
            <w:vAlign w:val="center"/>
            <w:hideMark/>
          </w:tcPr>
          <w:p w:rsidR="0039274D" w:rsidRPr="0085680A" w:rsidRDefault="0039274D" w:rsidP="0085680A">
            <w:pPr>
              <w:widowControl/>
              <w:jc w:val="left"/>
              <w:rPr>
                <w:rFonts w:ascii="宋体" w:hAnsi="宋体" w:cs="宋体"/>
                <w:b/>
                <w:bCs/>
                <w:color w:val="000000"/>
                <w:kern w:val="0"/>
                <w:sz w:val="22"/>
              </w:rPr>
            </w:pPr>
          </w:p>
        </w:tc>
        <w:tc>
          <w:tcPr>
            <w:tcW w:w="681" w:type="dxa"/>
            <w:gridSpan w:val="2"/>
            <w:tcBorders>
              <w:top w:val="nil"/>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小计</w:t>
            </w:r>
          </w:p>
        </w:tc>
        <w:tc>
          <w:tcPr>
            <w:tcW w:w="709" w:type="dxa"/>
            <w:tcBorders>
              <w:top w:val="nil"/>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公务用车购置费</w:t>
            </w:r>
          </w:p>
        </w:tc>
        <w:tc>
          <w:tcPr>
            <w:tcW w:w="709" w:type="dxa"/>
            <w:gridSpan w:val="2"/>
            <w:tcBorders>
              <w:top w:val="nil"/>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公务用车运行费</w:t>
            </w:r>
          </w:p>
        </w:tc>
        <w:tc>
          <w:tcPr>
            <w:tcW w:w="850" w:type="dxa"/>
            <w:gridSpan w:val="2"/>
            <w:vMerge/>
            <w:tcBorders>
              <w:top w:val="nil"/>
              <w:left w:val="single" w:sz="4" w:space="0" w:color="auto"/>
              <w:bottom w:val="single" w:sz="4" w:space="0" w:color="auto"/>
              <w:right w:val="single" w:sz="4" w:space="0" w:color="auto"/>
            </w:tcBorders>
            <w:vAlign w:val="center"/>
            <w:hideMark/>
          </w:tcPr>
          <w:p w:rsidR="0039274D" w:rsidRPr="0085680A" w:rsidRDefault="0039274D" w:rsidP="0085680A">
            <w:pPr>
              <w:widowControl/>
              <w:jc w:val="left"/>
              <w:rPr>
                <w:rFonts w:ascii="宋体" w:hAnsi="宋体" w:cs="宋体"/>
                <w:b/>
                <w:bCs/>
                <w:color w:val="000000"/>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39274D" w:rsidRPr="0085680A" w:rsidRDefault="0039274D" w:rsidP="0085680A">
            <w:pPr>
              <w:widowControl/>
              <w:jc w:val="left"/>
              <w:rPr>
                <w:rFonts w:ascii="宋体" w:hAnsi="宋体" w:cs="宋体"/>
                <w:b/>
                <w:bCs/>
                <w:color w:val="000000"/>
                <w:kern w:val="0"/>
                <w:sz w:val="22"/>
              </w:rPr>
            </w:pPr>
          </w:p>
        </w:tc>
        <w:tc>
          <w:tcPr>
            <w:tcW w:w="879" w:type="dxa"/>
            <w:gridSpan w:val="3"/>
            <w:vMerge/>
            <w:tcBorders>
              <w:top w:val="nil"/>
              <w:left w:val="single" w:sz="4" w:space="0" w:color="auto"/>
              <w:bottom w:val="single" w:sz="4" w:space="0" w:color="auto"/>
              <w:right w:val="single" w:sz="4" w:space="0" w:color="auto"/>
            </w:tcBorders>
            <w:vAlign w:val="center"/>
            <w:hideMark/>
          </w:tcPr>
          <w:p w:rsidR="0039274D" w:rsidRPr="0085680A" w:rsidRDefault="0039274D" w:rsidP="0085680A">
            <w:pPr>
              <w:widowControl/>
              <w:jc w:val="left"/>
              <w:rPr>
                <w:rFonts w:ascii="宋体" w:hAnsi="宋体" w:cs="宋体"/>
                <w:b/>
                <w:bCs/>
                <w:color w:val="000000"/>
                <w:kern w:val="0"/>
                <w:sz w:val="22"/>
              </w:rPr>
            </w:pPr>
          </w:p>
        </w:tc>
        <w:tc>
          <w:tcPr>
            <w:tcW w:w="680" w:type="dxa"/>
            <w:tcBorders>
              <w:top w:val="nil"/>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小计</w:t>
            </w:r>
          </w:p>
        </w:tc>
        <w:tc>
          <w:tcPr>
            <w:tcW w:w="1276" w:type="dxa"/>
            <w:gridSpan w:val="4"/>
            <w:tcBorders>
              <w:top w:val="nil"/>
              <w:left w:val="nil"/>
              <w:bottom w:val="single" w:sz="4" w:space="0" w:color="auto"/>
              <w:right w:val="single" w:sz="4" w:space="0" w:color="auto"/>
            </w:tcBorders>
            <w:shd w:val="clear" w:color="auto" w:fill="auto"/>
            <w:vAlign w:val="center"/>
            <w:hideMark/>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公务用车购置费</w:t>
            </w:r>
          </w:p>
        </w:tc>
        <w:tc>
          <w:tcPr>
            <w:tcW w:w="1038" w:type="dxa"/>
            <w:gridSpan w:val="2"/>
            <w:tcBorders>
              <w:top w:val="nil"/>
              <w:left w:val="nil"/>
              <w:bottom w:val="single" w:sz="4" w:space="0" w:color="auto"/>
              <w:right w:val="single" w:sz="4" w:space="0" w:color="auto"/>
            </w:tcBorders>
            <w:shd w:val="clear" w:color="auto" w:fill="auto"/>
            <w:vAlign w:val="center"/>
          </w:tcPr>
          <w:p w:rsidR="0039274D" w:rsidRPr="0085680A" w:rsidRDefault="0039274D" w:rsidP="0085680A">
            <w:pPr>
              <w:widowControl/>
              <w:jc w:val="center"/>
              <w:rPr>
                <w:rFonts w:ascii="宋体" w:hAnsi="宋体" w:cs="宋体"/>
                <w:b/>
                <w:bCs/>
                <w:color w:val="000000"/>
                <w:kern w:val="0"/>
                <w:sz w:val="22"/>
              </w:rPr>
            </w:pPr>
            <w:r w:rsidRPr="0085680A">
              <w:rPr>
                <w:rFonts w:ascii="宋体" w:hAnsi="宋体" w:cs="宋体" w:hint="eastAsia"/>
                <w:b/>
                <w:bCs/>
                <w:color w:val="000000"/>
                <w:kern w:val="0"/>
                <w:sz w:val="22"/>
              </w:rPr>
              <w:t>公务用车运行费</w:t>
            </w:r>
          </w:p>
        </w:tc>
        <w:tc>
          <w:tcPr>
            <w:tcW w:w="1472" w:type="dxa"/>
            <w:gridSpan w:val="3"/>
            <w:vMerge/>
            <w:tcBorders>
              <w:left w:val="single" w:sz="4" w:space="0" w:color="auto"/>
              <w:bottom w:val="single" w:sz="4" w:space="0" w:color="auto"/>
              <w:right w:val="single" w:sz="4" w:space="0" w:color="auto"/>
            </w:tcBorders>
            <w:shd w:val="clear" w:color="auto" w:fill="auto"/>
            <w:vAlign w:val="center"/>
            <w:hideMark/>
          </w:tcPr>
          <w:p w:rsidR="0039274D" w:rsidRPr="0085680A" w:rsidRDefault="0039274D" w:rsidP="0085680A">
            <w:pPr>
              <w:widowControl/>
              <w:jc w:val="left"/>
              <w:rPr>
                <w:rFonts w:ascii="宋体" w:hAnsi="宋体" w:cs="宋体"/>
                <w:b/>
                <w:bCs/>
                <w:color w:val="000000"/>
                <w:kern w:val="0"/>
                <w:sz w:val="22"/>
              </w:rPr>
            </w:pPr>
          </w:p>
        </w:tc>
      </w:tr>
      <w:tr w:rsidR="0039274D" w:rsidRPr="0085680A" w:rsidTr="0039274D">
        <w:trPr>
          <w:gridAfter w:val="2"/>
          <w:wAfter w:w="867" w:type="dxa"/>
          <w:trHeight w:val="780"/>
        </w:trPr>
        <w:tc>
          <w:tcPr>
            <w:tcW w:w="850" w:type="dxa"/>
            <w:tcBorders>
              <w:top w:val="nil"/>
              <w:left w:val="single" w:sz="4" w:space="0" w:color="auto"/>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r w:rsidRPr="0085680A">
              <w:rPr>
                <w:rFonts w:ascii="宋体" w:hAnsi="宋体" w:cs="宋体" w:hint="eastAsia"/>
                <w:color w:val="000000"/>
                <w:kern w:val="0"/>
                <w:sz w:val="22"/>
              </w:rPr>
              <w:t>7</w:t>
            </w:r>
          </w:p>
        </w:tc>
        <w:tc>
          <w:tcPr>
            <w:tcW w:w="879" w:type="dxa"/>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p>
        </w:tc>
        <w:tc>
          <w:tcPr>
            <w:tcW w:w="681" w:type="dxa"/>
            <w:gridSpan w:val="2"/>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r w:rsidRPr="0085680A">
              <w:rPr>
                <w:rFonts w:ascii="宋体" w:hAnsi="宋体" w:cs="宋体" w:hint="eastAsia"/>
                <w:color w:val="000000"/>
                <w:kern w:val="0"/>
                <w:sz w:val="22"/>
              </w:rPr>
              <w:t>7</w:t>
            </w:r>
          </w:p>
        </w:tc>
        <w:tc>
          <w:tcPr>
            <w:tcW w:w="709" w:type="dxa"/>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p>
        </w:tc>
        <w:tc>
          <w:tcPr>
            <w:tcW w:w="709" w:type="dxa"/>
            <w:gridSpan w:val="2"/>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r w:rsidRPr="0085680A">
              <w:rPr>
                <w:rFonts w:ascii="宋体" w:hAnsi="宋体" w:cs="宋体" w:hint="eastAsia"/>
                <w:color w:val="000000"/>
                <w:kern w:val="0"/>
                <w:sz w:val="22"/>
              </w:rPr>
              <w:t>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p>
        </w:tc>
        <w:tc>
          <w:tcPr>
            <w:tcW w:w="709" w:type="dxa"/>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r w:rsidRPr="0085680A">
              <w:rPr>
                <w:rFonts w:ascii="宋体" w:hAnsi="宋体" w:cs="宋体" w:hint="eastAsia"/>
                <w:color w:val="000000"/>
                <w:kern w:val="0"/>
                <w:sz w:val="22"/>
              </w:rPr>
              <w:t>7</w:t>
            </w:r>
          </w:p>
        </w:tc>
        <w:tc>
          <w:tcPr>
            <w:tcW w:w="879" w:type="dxa"/>
            <w:gridSpan w:val="3"/>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p>
        </w:tc>
        <w:tc>
          <w:tcPr>
            <w:tcW w:w="680" w:type="dxa"/>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r w:rsidRPr="0085680A">
              <w:rPr>
                <w:rFonts w:ascii="宋体" w:hAnsi="宋体" w:cs="宋体" w:hint="eastAsia"/>
                <w:color w:val="000000"/>
                <w:kern w:val="0"/>
                <w:sz w:val="22"/>
              </w:rPr>
              <w:t>7</w:t>
            </w:r>
          </w:p>
        </w:tc>
        <w:tc>
          <w:tcPr>
            <w:tcW w:w="1276" w:type="dxa"/>
            <w:gridSpan w:val="4"/>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p>
        </w:tc>
        <w:tc>
          <w:tcPr>
            <w:tcW w:w="1038" w:type="dxa"/>
            <w:gridSpan w:val="2"/>
            <w:tcBorders>
              <w:top w:val="nil"/>
              <w:left w:val="nil"/>
              <w:bottom w:val="single" w:sz="4" w:space="0" w:color="auto"/>
              <w:right w:val="single" w:sz="4" w:space="0" w:color="auto"/>
            </w:tcBorders>
            <w:shd w:val="clear" w:color="auto" w:fill="auto"/>
            <w:vAlign w:val="center"/>
          </w:tcPr>
          <w:p w:rsidR="0039274D" w:rsidRPr="0085680A" w:rsidRDefault="0039274D" w:rsidP="00A772C9">
            <w:pPr>
              <w:widowControl/>
              <w:jc w:val="center"/>
              <w:rPr>
                <w:rFonts w:ascii="宋体" w:hAnsi="宋体" w:cs="宋体"/>
                <w:color w:val="000000"/>
                <w:kern w:val="0"/>
                <w:sz w:val="22"/>
              </w:rPr>
            </w:pPr>
            <w:r w:rsidRPr="0085680A">
              <w:rPr>
                <w:rFonts w:ascii="宋体" w:hAnsi="宋体" w:cs="宋体" w:hint="eastAsia"/>
                <w:color w:val="000000"/>
                <w:kern w:val="0"/>
                <w:sz w:val="22"/>
              </w:rPr>
              <w:t>7</w:t>
            </w:r>
          </w:p>
        </w:tc>
        <w:tc>
          <w:tcPr>
            <w:tcW w:w="1472" w:type="dxa"/>
            <w:gridSpan w:val="3"/>
            <w:tcBorders>
              <w:top w:val="nil"/>
              <w:left w:val="nil"/>
              <w:bottom w:val="single" w:sz="4" w:space="0" w:color="auto"/>
              <w:right w:val="single" w:sz="4" w:space="0" w:color="auto"/>
            </w:tcBorders>
            <w:shd w:val="clear" w:color="auto" w:fill="auto"/>
            <w:noWrap/>
            <w:vAlign w:val="center"/>
            <w:hideMark/>
          </w:tcPr>
          <w:p w:rsidR="0039274D" w:rsidRPr="0085680A" w:rsidRDefault="0039274D" w:rsidP="00A772C9">
            <w:pPr>
              <w:widowControl/>
              <w:jc w:val="center"/>
              <w:rPr>
                <w:rFonts w:ascii="宋体" w:hAnsi="宋体" w:cs="宋体"/>
                <w:color w:val="000000"/>
                <w:kern w:val="0"/>
                <w:sz w:val="22"/>
              </w:rPr>
            </w:pPr>
          </w:p>
        </w:tc>
      </w:tr>
    </w:tbl>
    <w:p w:rsidR="00002137" w:rsidRDefault="00002137" w:rsidP="00164BFF">
      <w:pPr>
        <w:rPr>
          <w:rFonts w:ascii="仿宋_GB2312" w:eastAsia="仿宋_GB2312" w:hAnsi="黑体"/>
          <w:b/>
          <w:sz w:val="32"/>
          <w:szCs w:val="32"/>
        </w:rPr>
      </w:pPr>
    </w:p>
    <w:p w:rsidR="001C4D3C" w:rsidRDefault="001C4D3C" w:rsidP="00164BFF">
      <w:pPr>
        <w:rPr>
          <w:rFonts w:ascii="仿宋_GB2312" w:eastAsia="仿宋_GB2312" w:hAnsi="黑体"/>
          <w:b/>
          <w:sz w:val="32"/>
          <w:szCs w:val="32"/>
        </w:rPr>
      </w:pPr>
    </w:p>
    <w:p w:rsidR="001C4D3C" w:rsidRDefault="001C4D3C" w:rsidP="00164BFF">
      <w:pPr>
        <w:rPr>
          <w:rFonts w:ascii="仿宋_GB2312" w:eastAsia="仿宋_GB2312" w:hAnsi="黑体"/>
          <w:b/>
          <w:sz w:val="32"/>
          <w:szCs w:val="32"/>
        </w:rPr>
      </w:pPr>
    </w:p>
    <w:tbl>
      <w:tblPr>
        <w:tblW w:w="9676" w:type="dxa"/>
        <w:tblInd w:w="94" w:type="dxa"/>
        <w:tblLook w:val="04A0"/>
      </w:tblPr>
      <w:tblGrid>
        <w:gridCol w:w="865"/>
        <w:gridCol w:w="635"/>
        <w:gridCol w:w="357"/>
        <w:gridCol w:w="823"/>
        <w:gridCol w:w="311"/>
        <w:gridCol w:w="1049"/>
        <w:gridCol w:w="227"/>
        <w:gridCol w:w="1276"/>
        <w:gridCol w:w="157"/>
        <w:gridCol w:w="977"/>
        <w:gridCol w:w="683"/>
        <w:gridCol w:w="1585"/>
        <w:gridCol w:w="75"/>
        <w:gridCol w:w="656"/>
      </w:tblGrid>
      <w:tr w:rsidR="001C4D3C" w:rsidRPr="001C4D3C" w:rsidTr="00AF778E">
        <w:trPr>
          <w:trHeight w:val="499"/>
        </w:trPr>
        <w:tc>
          <w:tcPr>
            <w:tcW w:w="1500" w:type="dxa"/>
            <w:gridSpan w:val="2"/>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r w:rsidRPr="001C4D3C">
              <w:rPr>
                <w:rFonts w:ascii="宋体" w:hAnsi="宋体" w:cs="宋体" w:hint="eastAsia"/>
                <w:color w:val="000000"/>
                <w:kern w:val="0"/>
                <w:sz w:val="22"/>
              </w:rPr>
              <w:t>附件1-5</w:t>
            </w:r>
          </w:p>
        </w:tc>
        <w:tc>
          <w:tcPr>
            <w:tcW w:w="1180" w:type="dxa"/>
            <w:gridSpan w:val="2"/>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p>
        </w:tc>
        <w:tc>
          <w:tcPr>
            <w:tcW w:w="1360" w:type="dxa"/>
            <w:gridSpan w:val="2"/>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p>
        </w:tc>
        <w:tc>
          <w:tcPr>
            <w:tcW w:w="1660" w:type="dxa"/>
            <w:gridSpan w:val="3"/>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p>
        </w:tc>
        <w:tc>
          <w:tcPr>
            <w:tcW w:w="1660" w:type="dxa"/>
            <w:gridSpan w:val="2"/>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p>
        </w:tc>
        <w:tc>
          <w:tcPr>
            <w:tcW w:w="1660" w:type="dxa"/>
            <w:gridSpan w:val="2"/>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p>
        </w:tc>
        <w:tc>
          <w:tcPr>
            <w:tcW w:w="656" w:type="dxa"/>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color w:val="000000"/>
                <w:kern w:val="0"/>
                <w:sz w:val="22"/>
              </w:rPr>
            </w:pPr>
          </w:p>
        </w:tc>
      </w:tr>
      <w:tr w:rsidR="001C4D3C" w:rsidRPr="001C4D3C" w:rsidTr="00AF778E">
        <w:trPr>
          <w:trHeight w:val="945"/>
        </w:trPr>
        <w:tc>
          <w:tcPr>
            <w:tcW w:w="7360" w:type="dxa"/>
            <w:gridSpan w:val="11"/>
            <w:tcBorders>
              <w:top w:val="nil"/>
              <w:left w:val="nil"/>
              <w:bottom w:val="nil"/>
              <w:right w:val="nil"/>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44"/>
                <w:szCs w:val="44"/>
              </w:rPr>
            </w:pPr>
            <w:r w:rsidRPr="001C4D3C">
              <w:rPr>
                <w:rFonts w:ascii="宋体" w:hAnsi="宋体" w:cs="宋体" w:hint="eastAsia"/>
                <w:b/>
                <w:bCs/>
                <w:color w:val="000000"/>
                <w:kern w:val="0"/>
                <w:sz w:val="44"/>
                <w:szCs w:val="44"/>
              </w:rPr>
              <w:t>政府性基金预算支出表</w:t>
            </w:r>
          </w:p>
        </w:tc>
        <w:tc>
          <w:tcPr>
            <w:tcW w:w="1660" w:type="dxa"/>
            <w:gridSpan w:val="2"/>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b/>
                <w:bCs/>
                <w:color w:val="000000"/>
                <w:kern w:val="0"/>
                <w:sz w:val="44"/>
                <w:szCs w:val="44"/>
              </w:rPr>
            </w:pPr>
          </w:p>
        </w:tc>
        <w:tc>
          <w:tcPr>
            <w:tcW w:w="656" w:type="dxa"/>
            <w:tcBorders>
              <w:top w:val="nil"/>
              <w:left w:val="nil"/>
              <w:bottom w:val="nil"/>
              <w:right w:val="nil"/>
            </w:tcBorders>
            <w:shd w:val="clear" w:color="auto" w:fill="auto"/>
            <w:noWrap/>
            <w:vAlign w:val="center"/>
            <w:hideMark/>
          </w:tcPr>
          <w:p w:rsidR="001C4D3C" w:rsidRPr="001C4D3C" w:rsidRDefault="001C4D3C" w:rsidP="001C4D3C">
            <w:pPr>
              <w:widowControl/>
              <w:jc w:val="left"/>
              <w:rPr>
                <w:rFonts w:ascii="宋体" w:hAnsi="宋体" w:cs="宋体"/>
                <w:b/>
                <w:bCs/>
                <w:color w:val="000000"/>
                <w:kern w:val="0"/>
                <w:sz w:val="44"/>
                <w:szCs w:val="44"/>
              </w:rPr>
            </w:pPr>
          </w:p>
        </w:tc>
      </w:tr>
      <w:tr w:rsidR="00AF778E" w:rsidRPr="001C4D3C" w:rsidTr="00AF778E">
        <w:trPr>
          <w:trHeight w:val="499"/>
        </w:trPr>
        <w:tc>
          <w:tcPr>
            <w:tcW w:w="9676" w:type="dxa"/>
            <w:gridSpan w:val="14"/>
            <w:tcBorders>
              <w:top w:val="nil"/>
              <w:left w:val="nil"/>
              <w:bottom w:val="nil"/>
              <w:right w:val="nil"/>
            </w:tcBorders>
            <w:shd w:val="clear" w:color="auto" w:fill="auto"/>
            <w:noWrap/>
            <w:vAlign w:val="center"/>
            <w:hideMark/>
          </w:tcPr>
          <w:p w:rsidR="00AF778E" w:rsidRPr="001C4D3C" w:rsidRDefault="00AF778E" w:rsidP="001C4D3C">
            <w:pPr>
              <w:widowControl/>
              <w:jc w:val="left"/>
              <w:rPr>
                <w:rFonts w:ascii="宋体" w:hAnsi="宋体" w:cs="宋体"/>
                <w:color w:val="000000"/>
                <w:kern w:val="0"/>
                <w:sz w:val="22"/>
              </w:rPr>
            </w:pPr>
            <w:r w:rsidRPr="001C4D3C">
              <w:rPr>
                <w:rFonts w:ascii="宋体" w:hAnsi="宋体" w:cs="宋体" w:hint="eastAsia"/>
                <w:color w:val="000000"/>
                <w:kern w:val="0"/>
                <w:sz w:val="22"/>
              </w:rPr>
              <w:t>部门（单位）：</w:t>
            </w:r>
            <w:r>
              <w:rPr>
                <w:rFonts w:ascii="宋体" w:hAnsi="宋体" w:cs="宋体" w:hint="eastAsia"/>
                <w:color w:val="000000"/>
                <w:kern w:val="0"/>
                <w:sz w:val="22"/>
              </w:rPr>
              <w:t>海口市节能中心</w:t>
            </w:r>
          </w:p>
          <w:p w:rsidR="00AF778E" w:rsidRPr="001C4D3C" w:rsidRDefault="00AF778E" w:rsidP="001C4D3C">
            <w:pPr>
              <w:widowControl/>
              <w:jc w:val="right"/>
              <w:rPr>
                <w:rFonts w:ascii="宋体" w:hAnsi="宋体" w:cs="宋体"/>
                <w:color w:val="000000"/>
                <w:kern w:val="0"/>
                <w:sz w:val="22"/>
              </w:rPr>
            </w:pPr>
            <w:r w:rsidRPr="001C4D3C">
              <w:rPr>
                <w:rFonts w:ascii="宋体" w:hAnsi="宋体" w:cs="宋体" w:hint="eastAsia"/>
                <w:color w:val="000000"/>
                <w:kern w:val="0"/>
                <w:sz w:val="22"/>
              </w:rPr>
              <w:t>单位：万元</w:t>
            </w:r>
          </w:p>
        </w:tc>
      </w:tr>
      <w:tr w:rsidR="001C4D3C" w:rsidRPr="001C4D3C" w:rsidTr="00AF778E">
        <w:trPr>
          <w:gridAfter w:val="2"/>
          <w:wAfter w:w="731" w:type="dxa"/>
          <w:trHeight w:val="499"/>
        </w:trPr>
        <w:tc>
          <w:tcPr>
            <w:tcW w:w="4267"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支出功能分类科目</w:t>
            </w:r>
          </w:p>
        </w:tc>
        <w:tc>
          <w:tcPr>
            <w:tcW w:w="4678" w:type="dxa"/>
            <w:gridSpan w:val="5"/>
            <w:tcBorders>
              <w:top w:val="single" w:sz="4" w:space="0" w:color="auto"/>
              <w:left w:val="nil"/>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2021年预算数</w:t>
            </w:r>
          </w:p>
        </w:tc>
      </w:tr>
      <w:tr w:rsidR="001C4D3C" w:rsidRPr="001C4D3C" w:rsidTr="00AF778E">
        <w:trPr>
          <w:gridAfter w:val="2"/>
          <w:wAfter w:w="731" w:type="dxa"/>
          <w:trHeight w:val="499"/>
        </w:trPr>
        <w:tc>
          <w:tcPr>
            <w:tcW w:w="2991"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科目编码</w:t>
            </w:r>
          </w:p>
        </w:tc>
        <w:tc>
          <w:tcPr>
            <w:tcW w:w="1276"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科目名称</w:t>
            </w:r>
          </w:p>
        </w:tc>
        <w:tc>
          <w:tcPr>
            <w:tcW w:w="12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合计</w:t>
            </w:r>
          </w:p>
        </w:tc>
        <w:tc>
          <w:tcPr>
            <w:tcW w:w="1134"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基本支出</w:t>
            </w:r>
          </w:p>
        </w:tc>
        <w:tc>
          <w:tcPr>
            <w:tcW w:w="2268" w:type="dxa"/>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项目支出</w:t>
            </w:r>
          </w:p>
        </w:tc>
      </w:tr>
      <w:tr w:rsidR="001C4D3C" w:rsidRPr="001C4D3C" w:rsidTr="00AF778E">
        <w:trPr>
          <w:gridAfter w:val="2"/>
          <w:wAfter w:w="731" w:type="dxa"/>
          <w:trHeight w:val="499"/>
        </w:trPr>
        <w:tc>
          <w:tcPr>
            <w:tcW w:w="865" w:type="dxa"/>
            <w:tcBorders>
              <w:top w:val="nil"/>
              <w:left w:val="single" w:sz="4" w:space="0" w:color="auto"/>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类</w:t>
            </w:r>
          </w:p>
        </w:tc>
        <w:tc>
          <w:tcPr>
            <w:tcW w:w="992" w:type="dxa"/>
            <w:gridSpan w:val="2"/>
            <w:tcBorders>
              <w:top w:val="nil"/>
              <w:left w:val="nil"/>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款</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项</w:t>
            </w:r>
          </w:p>
        </w:tc>
        <w:tc>
          <w:tcPr>
            <w:tcW w:w="1276" w:type="dxa"/>
            <w:gridSpan w:val="2"/>
            <w:vMerge/>
            <w:tcBorders>
              <w:top w:val="nil"/>
              <w:left w:val="single" w:sz="4" w:space="0" w:color="auto"/>
              <w:bottom w:val="single" w:sz="4" w:space="0" w:color="auto"/>
              <w:right w:val="single" w:sz="4" w:space="0" w:color="auto"/>
            </w:tcBorders>
            <w:vAlign w:val="center"/>
            <w:hideMark/>
          </w:tcPr>
          <w:p w:rsidR="001C4D3C" w:rsidRPr="001C4D3C" w:rsidRDefault="001C4D3C" w:rsidP="001C4D3C">
            <w:pPr>
              <w:widowControl/>
              <w:jc w:val="left"/>
              <w:rPr>
                <w:rFonts w:ascii="宋体" w:hAnsi="宋体" w:cs="宋体"/>
                <w:b/>
                <w:bCs/>
                <w:color w:val="000000"/>
                <w:kern w:val="0"/>
                <w:sz w:val="22"/>
              </w:rPr>
            </w:pPr>
          </w:p>
        </w:tc>
        <w:tc>
          <w:tcPr>
            <w:tcW w:w="1276" w:type="dxa"/>
            <w:vMerge/>
            <w:tcBorders>
              <w:top w:val="nil"/>
              <w:left w:val="single" w:sz="4" w:space="0" w:color="auto"/>
              <w:bottom w:val="single" w:sz="4" w:space="0" w:color="auto"/>
              <w:right w:val="single" w:sz="4" w:space="0" w:color="auto"/>
            </w:tcBorders>
            <w:vAlign w:val="center"/>
            <w:hideMark/>
          </w:tcPr>
          <w:p w:rsidR="001C4D3C" w:rsidRPr="001C4D3C" w:rsidRDefault="001C4D3C" w:rsidP="001C4D3C">
            <w:pPr>
              <w:widowControl/>
              <w:jc w:val="left"/>
              <w:rPr>
                <w:rFonts w:ascii="宋体" w:hAnsi="宋体" w:cs="宋体"/>
                <w:b/>
                <w:bCs/>
                <w:color w:val="000000"/>
                <w:kern w:val="0"/>
                <w:sz w:val="22"/>
              </w:rPr>
            </w:pPr>
          </w:p>
        </w:tc>
        <w:tc>
          <w:tcPr>
            <w:tcW w:w="1134" w:type="dxa"/>
            <w:gridSpan w:val="2"/>
            <w:vMerge/>
            <w:tcBorders>
              <w:top w:val="nil"/>
              <w:left w:val="single" w:sz="4" w:space="0" w:color="auto"/>
              <w:bottom w:val="single" w:sz="4" w:space="0" w:color="auto"/>
              <w:right w:val="single" w:sz="4" w:space="0" w:color="auto"/>
            </w:tcBorders>
            <w:vAlign w:val="center"/>
            <w:hideMark/>
          </w:tcPr>
          <w:p w:rsidR="001C4D3C" w:rsidRPr="001C4D3C" w:rsidRDefault="001C4D3C" w:rsidP="001C4D3C">
            <w:pPr>
              <w:widowControl/>
              <w:jc w:val="left"/>
              <w:rPr>
                <w:rFonts w:ascii="宋体" w:hAnsi="宋体" w:cs="宋体"/>
                <w:b/>
                <w:bCs/>
                <w:color w:val="000000"/>
                <w:kern w:val="0"/>
                <w:sz w:val="22"/>
              </w:rPr>
            </w:pPr>
          </w:p>
        </w:tc>
        <w:tc>
          <w:tcPr>
            <w:tcW w:w="2268" w:type="dxa"/>
            <w:gridSpan w:val="2"/>
            <w:vMerge/>
            <w:tcBorders>
              <w:top w:val="nil"/>
              <w:left w:val="single" w:sz="4" w:space="0" w:color="auto"/>
              <w:bottom w:val="single" w:sz="4" w:space="0" w:color="auto"/>
              <w:right w:val="single" w:sz="4" w:space="0" w:color="auto"/>
            </w:tcBorders>
            <w:vAlign w:val="center"/>
            <w:hideMark/>
          </w:tcPr>
          <w:p w:rsidR="001C4D3C" w:rsidRPr="001C4D3C" w:rsidRDefault="001C4D3C" w:rsidP="001C4D3C">
            <w:pPr>
              <w:widowControl/>
              <w:jc w:val="left"/>
              <w:rPr>
                <w:rFonts w:ascii="宋体" w:hAnsi="宋体" w:cs="宋体"/>
                <w:b/>
                <w:bCs/>
                <w:color w:val="000000"/>
                <w:kern w:val="0"/>
                <w:sz w:val="22"/>
              </w:rPr>
            </w:pPr>
          </w:p>
        </w:tc>
      </w:tr>
      <w:tr w:rsidR="001C4D3C" w:rsidRPr="001C4D3C" w:rsidTr="00AF778E">
        <w:trPr>
          <w:gridAfter w:val="2"/>
          <w:wAfter w:w="731" w:type="dxa"/>
          <w:trHeight w:val="499"/>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b/>
                <w:bCs/>
                <w:color w:val="000000"/>
                <w:kern w:val="0"/>
                <w:sz w:val="20"/>
                <w:szCs w:val="20"/>
              </w:rPr>
            </w:pPr>
            <w:r w:rsidRPr="001C4D3C">
              <w:rPr>
                <w:rFonts w:ascii="宋体" w:hAnsi="宋体" w:cs="宋体" w:hint="eastAsia"/>
                <w:b/>
                <w:bCs/>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b/>
                <w:bCs/>
                <w:color w:val="000000"/>
                <w:kern w:val="0"/>
                <w:sz w:val="20"/>
                <w:szCs w:val="20"/>
              </w:rPr>
            </w:pPr>
            <w:r w:rsidRPr="001C4D3C">
              <w:rPr>
                <w:rFonts w:ascii="宋体" w:hAnsi="宋体" w:cs="宋体" w:hint="eastAsia"/>
                <w:b/>
                <w:bCs/>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b/>
                <w:bCs/>
                <w:color w:val="000000"/>
                <w:kern w:val="0"/>
                <w:sz w:val="20"/>
                <w:szCs w:val="20"/>
              </w:rPr>
            </w:pPr>
            <w:r w:rsidRPr="001C4D3C">
              <w:rPr>
                <w:rFonts w:ascii="宋体" w:hAnsi="宋体" w:cs="宋体" w:hint="eastAsia"/>
                <w:b/>
                <w:bCs/>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auto" w:fill="auto"/>
            <w:noWrap/>
            <w:vAlign w:val="center"/>
            <w:hideMark/>
          </w:tcPr>
          <w:p w:rsidR="001C4D3C" w:rsidRPr="001C4D3C" w:rsidRDefault="001C4D3C" w:rsidP="001C4D3C">
            <w:pPr>
              <w:widowControl/>
              <w:jc w:val="center"/>
              <w:rPr>
                <w:rFonts w:ascii="宋体" w:hAnsi="宋体" w:cs="宋体"/>
                <w:b/>
                <w:bCs/>
                <w:color w:val="000000"/>
                <w:kern w:val="0"/>
                <w:sz w:val="22"/>
              </w:rPr>
            </w:pPr>
            <w:r w:rsidRPr="001C4D3C">
              <w:rPr>
                <w:rFonts w:ascii="宋体" w:hAnsi="宋体" w:cs="宋体" w:hint="eastAsia"/>
                <w:b/>
                <w:bCs/>
                <w:color w:val="000000"/>
                <w:kern w:val="0"/>
                <w:sz w:val="22"/>
              </w:rPr>
              <w:t>合 计</w:t>
            </w:r>
          </w:p>
        </w:tc>
        <w:tc>
          <w:tcPr>
            <w:tcW w:w="1276" w:type="dxa"/>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right"/>
              <w:rPr>
                <w:rFonts w:ascii="宋体" w:hAnsi="宋体" w:cs="宋体"/>
                <w:b/>
                <w:bCs/>
                <w:color w:val="000000"/>
                <w:kern w:val="0"/>
                <w:sz w:val="20"/>
                <w:szCs w:val="20"/>
              </w:rPr>
            </w:pPr>
            <w:r w:rsidRPr="001C4D3C">
              <w:rPr>
                <w:rFonts w:ascii="宋体" w:hAnsi="宋体" w:cs="宋体" w:hint="eastAsia"/>
                <w:b/>
                <w:bCs/>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r>
      <w:tr w:rsidR="001C4D3C" w:rsidRPr="001C4D3C" w:rsidTr="00AF778E">
        <w:trPr>
          <w:gridAfter w:val="2"/>
          <w:wAfter w:w="731" w:type="dxa"/>
          <w:trHeight w:val="499"/>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无</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无</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无</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000000"/>
                <w:kern w:val="0"/>
                <w:sz w:val="20"/>
                <w:szCs w:val="20"/>
              </w:rPr>
            </w:pPr>
            <w:r w:rsidRPr="001C4D3C">
              <w:rPr>
                <w:rFonts w:ascii="宋体" w:hAnsi="宋体" w:cs="宋体" w:hint="eastAsia"/>
                <w:color w:val="000000"/>
                <w:kern w:val="0"/>
                <w:sz w:val="20"/>
                <w:szCs w:val="20"/>
              </w:rPr>
              <w:t>无</w:t>
            </w:r>
          </w:p>
        </w:tc>
        <w:tc>
          <w:tcPr>
            <w:tcW w:w="1276" w:type="dxa"/>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right"/>
              <w:rPr>
                <w:rFonts w:ascii="宋体" w:hAnsi="宋体" w:cs="宋体"/>
                <w:color w:val="000000"/>
                <w:kern w:val="0"/>
                <w:sz w:val="20"/>
                <w:szCs w:val="20"/>
              </w:rPr>
            </w:pPr>
            <w:r w:rsidRPr="001C4D3C">
              <w:rPr>
                <w:rFonts w:ascii="宋体" w:hAnsi="宋体" w:cs="宋体" w:hint="eastAsia"/>
                <w:color w:val="000000"/>
                <w:kern w:val="0"/>
                <w:sz w:val="20"/>
                <w:szCs w:val="20"/>
              </w:rPr>
              <w:t>无</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kern w:val="0"/>
                <w:sz w:val="20"/>
                <w:szCs w:val="20"/>
              </w:rPr>
            </w:pPr>
            <w:r w:rsidRPr="001C4D3C">
              <w:rPr>
                <w:rFonts w:ascii="宋体" w:hAnsi="宋体" w:cs="宋体" w:hint="eastAsia"/>
                <w:kern w:val="0"/>
                <w:sz w:val="20"/>
                <w:szCs w:val="20"/>
              </w:rPr>
              <w:t>无</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kern w:val="0"/>
                <w:sz w:val="20"/>
                <w:szCs w:val="20"/>
              </w:rPr>
            </w:pPr>
            <w:r w:rsidRPr="001C4D3C">
              <w:rPr>
                <w:rFonts w:ascii="宋体" w:hAnsi="宋体" w:cs="宋体" w:hint="eastAsia"/>
                <w:kern w:val="0"/>
                <w:sz w:val="20"/>
                <w:szCs w:val="20"/>
              </w:rPr>
              <w:t>无</w:t>
            </w:r>
          </w:p>
        </w:tc>
      </w:tr>
      <w:tr w:rsidR="001C4D3C" w:rsidRPr="001C4D3C" w:rsidTr="00AF778E">
        <w:trPr>
          <w:gridAfter w:val="2"/>
          <w:wAfter w:w="731" w:type="dxa"/>
          <w:trHeight w:val="499"/>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right"/>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r>
      <w:tr w:rsidR="001C4D3C" w:rsidRPr="001C4D3C" w:rsidTr="00AF778E">
        <w:trPr>
          <w:gridAfter w:val="2"/>
          <w:wAfter w:w="731" w:type="dxa"/>
          <w:trHeight w:val="499"/>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right"/>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r>
      <w:tr w:rsidR="001C4D3C" w:rsidRPr="001C4D3C" w:rsidTr="00AF778E">
        <w:trPr>
          <w:gridAfter w:val="2"/>
          <w:wAfter w:w="731" w:type="dxa"/>
          <w:trHeight w:val="499"/>
        </w:trPr>
        <w:tc>
          <w:tcPr>
            <w:tcW w:w="865" w:type="dxa"/>
            <w:tcBorders>
              <w:top w:val="nil"/>
              <w:left w:val="single" w:sz="4" w:space="0" w:color="auto"/>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992"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center"/>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276" w:type="dxa"/>
            <w:tcBorders>
              <w:top w:val="nil"/>
              <w:left w:val="nil"/>
              <w:bottom w:val="single" w:sz="4" w:space="0" w:color="auto"/>
              <w:right w:val="single" w:sz="4" w:space="0" w:color="auto"/>
            </w:tcBorders>
            <w:shd w:val="clear" w:color="000000" w:fill="FFFFFF"/>
            <w:noWrap/>
            <w:vAlign w:val="center"/>
            <w:hideMark/>
          </w:tcPr>
          <w:p w:rsidR="001C4D3C" w:rsidRPr="001C4D3C" w:rsidRDefault="001C4D3C" w:rsidP="001C4D3C">
            <w:pPr>
              <w:widowControl/>
              <w:jc w:val="right"/>
              <w:rPr>
                <w:rFonts w:ascii="宋体" w:hAnsi="宋体" w:cs="宋体"/>
                <w:color w:val="000000"/>
                <w:kern w:val="0"/>
                <w:sz w:val="20"/>
                <w:szCs w:val="20"/>
              </w:rPr>
            </w:pPr>
            <w:r w:rsidRPr="001C4D3C">
              <w:rPr>
                <w:rFonts w:ascii="宋体" w:hAnsi="宋体" w:cs="宋体" w:hint="eastAsia"/>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c>
          <w:tcPr>
            <w:tcW w:w="2268" w:type="dxa"/>
            <w:gridSpan w:val="2"/>
            <w:tcBorders>
              <w:top w:val="nil"/>
              <w:left w:val="nil"/>
              <w:bottom w:val="single" w:sz="4" w:space="0" w:color="auto"/>
              <w:right w:val="single" w:sz="4" w:space="0" w:color="auto"/>
            </w:tcBorders>
            <w:shd w:val="clear" w:color="000000" w:fill="FFFFFF"/>
            <w:vAlign w:val="center"/>
            <w:hideMark/>
          </w:tcPr>
          <w:p w:rsidR="001C4D3C" w:rsidRPr="001C4D3C" w:rsidRDefault="001C4D3C" w:rsidP="001C4D3C">
            <w:pPr>
              <w:widowControl/>
              <w:jc w:val="left"/>
              <w:rPr>
                <w:rFonts w:ascii="宋体" w:hAnsi="宋体" w:cs="宋体"/>
                <w:color w:val="FF0000"/>
                <w:kern w:val="0"/>
                <w:sz w:val="20"/>
                <w:szCs w:val="20"/>
              </w:rPr>
            </w:pPr>
            <w:r w:rsidRPr="001C4D3C">
              <w:rPr>
                <w:rFonts w:ascii="宋体" w:hAnsi="宋体" w:cs="宋体" w:hint="eastAsia"/>
                <w:color w:val="FF0000"/>
                <w:kern w:val="0"/>
                <w:sz w:val="20"/>
                <w:szCs w:val="20"/>
              </w:rPr>
              <w:t xml:space="preserve">　</w:t>
            </w:r>
          </w:p>
        </w:tc>
      </w:tr>
    </w:tbl>
    <w:p w:rsidR="008851E4" w:rsidRDefault="008851E4" w:rsidP="00164BFF">
      <w:pPr>
        <w:rPr>
          <w:rFonts w:ascii="仿宋_GB2312" w:eastAsia="仿宋_GB2312" w:hAnsi="黑体"/>
          <w:b/>
          <w:sz w:val="32"/>
          <w:szCs w:val="32"/>
        </w:rPr>
      </w:pPr>
    </w:p>
    <w:tbl>
      <w:tblPr>
        <w:tblW w:w="14626" w:type="dxa"/>
        <w:tblInd w:w="-743" w:type="dxa"/>
        <w:tblLook w:val="04A0"/>
      </w:tblPr>
      <w:tblGrid>
        <w:gridCol w:w="567"/>
        <w:gridCol w:w="1305"/>
        <w:gridCol w:w="125"/>
        <w:gridCol w:w="697"/>
        <w:gridCol w:w="843"/>
        <w:gridCol w:w="291"/>
        <w:gridCol w:w="1229"/>
        <w:gridCol w:w="614"/>
        <w:gridCol w:w="709"/>
        <w:gridCol w:w="557"/>
        <w:gridCol w:w="322"/>
        <w:gridCol w:w="538"/>
        <w:gridCol w:w="709"/>
        <w:gridCol w:w="311"/>
        <w:gridCol w:w="539"/>
        <w:gridCol w:w="437"/>
        <w:gridCol w:w="236"/>
        <w:gridCol w:w="236"/>
        <w:gridCol w:w="451"/>
        <w:gridCol w:w="590"/>
        <w:gridCol w:w="1880"/>
        <w:gridCol w:w="831"/>
        <w:gridCol w:w="609"/>
      </w:tblGrid>
      <w:tr w:rsidR="0046623B" w:rsidRPr="0046623B" w:rsidTr="0046623B">
        <w:trPr>
          <w:trHeight w:val="499"/>
        </w:trPr>
        <w:tc>
          <w:tcPr>
            <w:tcW w:w="1997" w:type="dxa"/>
            <w:gridSpan w:val="3"/>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lastRenderedPageBreak/>
              <w:t>附件1-6</w:t>
            </w:r>
          </w:p>
        </w:tc>
        <w:tc>
          <w:tcPr>
            <w:tcW w:w="1540" w:type="dxa"/>
            <w:gridSpan w:val="2"/>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1520" w:type="dxa"/>
            <w:gridSpan w:val="2"/>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1880" w:type="dxa"/>
            <w:gridSpan w:val="3"/>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1880" w:type="dxa"/>
            <w:gridSpan w:val="4"/>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976" w:type="dxa"/>
            <w:gridSpan w:val="2"/>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451" w:type="dxa"/>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590" w:type="dxa"/>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1880" w:type="dxa"/>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c>
          <w:tcPr>
            <w:tcW w:w="1440" w:type="dxa"/>
            <w:gridSpan w:val="2"/>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p>
        </w:tc>
      </w:tr>
      <w:tr w:rsidR="0046623B" w:rsidRPr="0046623B" w:rsidTr="0046623B">
        <w:trPr>
          <w:gridAfter w:val="7"/>
          <w:wAfter w:w="4833" w:type="dxa"/>
          <w:trHeight w:val="690"/>
        </w:trPr>
        <w:tc>
          <w:tcPr>
            <w:tcW w:w="9793" w:type="dxa"/>
            <w:gridSpan w:val="16"/>
            <w:tcBorders>
              <w:top w:val="nil"/>
              <w:left w:val="nil"/>
              <w:bottom w:val="nil"/>
              <w:right w:val="nil"/>
            </w:tcBorders>
            <w:shd w:val="clear" w:color="auto" w:fill="auto"/>
            <w:noWrap/>
            <w:vAlign w:val="center"/>
            <w:hideMark/>
          </w:tcPr>
          <w:p w:rsidR="0046623B" w:rsidRPr="0046623B" w:rsidRDefault="0046623B" w:rsidP="0046623B">
            <w:pPr>
              <w:widowControl/>
              <w:jc w:val="center"/>
              <w:rPr>
                <w:rFonts w:ascii="宋体" w:hAnsi="宋体" w:cs="宋体"/>
                <w:b/>
                <w:bCs/>
                <w:color w:val="000000"/>
                <w:kern w:val="0"/>
                <w:sz w:val="44"/>
                <w:szCs w:val="44"/>
              </w:rPr>
            </w:pPr>
            <w:r w:rsidRPr="0046623B">
              <w:rPr>
                <w:rFonts w:ascii="宋体" w:hAnsi="宋体" w:cs="宋体" w:hint="eastAsia"/>
                <w:b/>
                <w:bCs/>
                <w:color w:val="000000"/>
                <w:kern w:val="0"/>
                <w:sz w:val="44"/>
                <w:szCs w:val="44"/>
              </w:rPr>
              <w:t>政府性基金预算“三公”经费支出表</w:t>
            </w:r>
          </w:p>
        </w:tc>
      </w:tr>
      <w:tr w:rsidR="0046623B" w:rsidRPr="0046623B" w:rsidTr="007158D3">
        <w:trPr>
          <w:gridAfter w:val="1"/>
          <w:wAfter w:w="609" w:type="dxa"/>
          <w:trHeight w:val="499"/>
        </w:trPr>
        <w:tc>
          <w:tcPr>
            <w:tcW w:w="14017" w:type="dxa"/>
            <w:gridSpan w:val="22"/>
            <w:tcBorders>
              <w:top w:val="nil"/>
              <w:left w:val="nil"/>
              <w:bottom w:val="nil"/>
              <w:right w:val="nil"/>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部门（单位）：海口市节能中心</w:t>
            </w:r>
          </w:p>
          <w:p w:rsidR="0046623B" w:rsidRPr="0046623B" w:rsidRDefault="0046623B" w:rsidP="0046623B">
            <w:pPr>
              <w:widowControl/>
              <w:jc w:val="right"/>
              <w:rPr>
                <w:rFonts w:ascii="宋体" w:hAnsi="宋体" w:cs="宋体"/>
                <w:color w:val="000000"/>
                <w:kern w:val="0"/>
                <w:sz w:val="22"/>
              </w:rPr>
            </w:pPr>
            <w:r w:rsidRPr="0046623B">
              <w:rPr>
                <w:rFonts w:ascii="宋体" w:hAnsi="宋体" w:cs="宋体" w:hint="eastAsia"/>
                <w:color w:val="000000"/>
                <w:kern w:val="0"/>
                <w:sz w:val="22"/>
              </w:rPr>
              <w:t>单位：万元</w:t>
            </w:r>
          </w:p>
        </w:tc>
      </w:tr>
      <w:tr w:rsidR="0046623B" w:rsidRPr="0046623B" w:rsidTr="0046623B">
        <w:trPr>
          <w:gridAfter w:val="6"/>
          <w:wAfter w:w="4597" w:type="dxa"/>
          <w:trHeight w:val="585"/>
        </w:trPr>
        <w:tc>
          <w:tcPr>
            <w:tcW w:w="5671" w:type="dxa"/>
            <w:gridSpan w:val="8"/>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2020年预算数</w:t>
            </w:r>
          </w:p>
        </w:tc>
        <w:tc>
          <w:tcPr>
            <w:tcW w:w="4358" w:type="dxa"/>
            <w:gridSpan w:val="9"/>
            <w:tcBorders>
              <w:top w:val="single" w:sz="4" w:space="0" w:color="auto"/>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2021年预算数</w:t>
            </w:r>
          </w:p>
        </w:tc>
      </w:tr>
      <w:tr w:rsidR="0046623B" w:rsidRPr="0046623B" w:rsidTr="0046623B">
        <w:trPr>
          <w:gridAfter w:val="6"/>
          <w:wAfter w:w="4597" w:type="dxa"/>
          <w:trHeight w:val="499"/>
        </w:trPr>
        <w:tc>
          <w:tcPr>
            <w:tcW w:w="567" w:type="dxa"/>
            <w:vMerge w:val="restart"/>
            <w:tcBorders>
              <w:top w:val="nil"/>
              <w:left w:val="single" w:sz="4" w:space="0" w:color="auto"/>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合计</w:t>
            </w:r>
          </w:p>
        </w:tc>
        <w:tc>
          <w:tcPr>
            <w:tcW w:w="1305" w:type="dxa"/>
            <w:vMerge w:val="restart"/>
            <w:tcBorders>
              <w:top w:val="nil"/>
              <w:left w:val="single" w:sz="4" w:space="0" w:color="auto"/>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因公出国（境）费</w:t>
            </w:r>
          </w:p>
        </w:tc>
        <w:tc>
          <w:tcPr>
            <w:tcW w:w="3185" w:type="dxa"/>
            <w:gridSpan w:val="5"/>
            <w:tcBorders>
              <w:top w:val="single" w:sz="4" w:space="0" w:color="auto"/>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公务用车购置及运行费</w:t>
            </w:r>
          </w:p>
        </w:tc>
        <w:tc>
          <w:tcPr>
            <w:tcW w:w="614" w:type="dxa"/>
            <w:vMerge w:val="restart"/>
            <w:tcBorders>
              <w:top w:val="nil"/>
              <w:left w:val="single" w:sz="4" w:space="0" w:color="auto"/>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公务接待费</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合计</w:t>
            </w:r>
          </w:p>
        </w:tc>
        <w:tc>
          <w:tcPr>
            <w:tcW w:w="879"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因公出国（境）费</w:t>
            </w:r>
          </w:p>
        </w:tc>
        <w:tc>
          <w:tcPr>
            <w:tcW w:w="2097" w:type="dxa"/>
            <w:gridSpan w:val="4"/>
            <w:tcBorders>
              <w:top w:val="single" w:sz="4" w:space="0" w:color="auto"/>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公务用车购置及运行费</w:t>
            </w:r>
          </w:p>
        </w:tc>
        <w:tc>
          <w:tcPr>
            <w:tcW w:w="673" w:type="dxa"/>
            <w:gridSpan w:val="2"/>
            <w:vMerge w:val="restart"/>
            <w:tcBorders>
              <w:top w:val="nil"/>
              <w:left w:val="single" w:sz="4" w:space="0" w:color="auto"/>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公务接待费</w:t>
            </w:r>
          </w:p>
        </w:tc>
      </w:tr>
      <w:tr w:rsidR="0046623B" w:rsidRPr="0046623B" w:rsidTr="0046623B">
        <w:trPr>
          <w:gridAfter w:val="6"/>
          <w:wAfter w:w="4597" w:type="dxa"/>
          <w:trHeight w:val="499"/>
        </w:trPr>
        <w:tc>
          <w:tcPr>
            <w:tcW w:w="567" w:type="dxa"/>
            <w:vMerge/>
            <w:tcBorders>
              <w:top w:val="nil"/>
              <w:left w:val="single" w:sz="4" w:space="0" w:color="auto"/>
              <w:bottom w:val="single" w:sz="4" w:space="0" w:color="auto"/>
              <w:right w:val="single" w:sz="4" w:space="0" w:color="auto"/>
            </w:tcBorders>
            <w:vAlign w:val="center"/>
            <w:hideMark/>
          </w:tcPr>
          <w:p w:rsidR="0046623B" w:rsidRPr="0046623B" w:rsidRDefault="0046623B" w:rsidP="0046623B">
            <w:pPr>
              <w:widowControl/>
              <w:jc w:val="left"/>
              <w:rPr>
                <w:rFonts w:ascii="宋体" w:hAnsi="宋体" w:cs="宋体"/>
                <w:b/>
                <w:bCs/>
                <w:color w:val="000000"/>
                <w:kern w:val="0"/>
                <w:sz w:val="22"/>
              </w:rPr>
            </w:pPr>
          </w:p>
        </w:tc>
        <w:tc>
          <w:tcPr>
            <w:tcW w:w="1305" w:type="dxa"/>
            <w:vMerge/>
            <w:tcBorders>
              <w:top w:val="nil"/>
              <w:left w:val="single" w:sz="4" w:space="0" w:color="auto"/>
              <w:bottom w:val="single" w:sz="4" w:space="0" w:color="auto"/>
              <w:right w:val="single" w:sz="4" w:space="0" w:color="auto"/>
            </w:tcBorders>
            <w:vAlign w:val="center"/>
            <w:hideMark/>
          </w:tcPr>
          <w:p w:rsidR="0046623B" w:rsidRPr="0046623B" w:rsidRDefault="0046623B" w:rsidP="0046623B">
            <w:pPr>
              <w:widowControl/>
              <w:jc w:val="left"/>
              <w:rPr>
                <w:rFonts w:ascii="宋体" w:hAnsi="宋体" w:cs="宋体"/>
                <w:b/>
                <w:bCs/>
                <w:color w:val="000000"/>
                <w:kern w:val="0"/>
                <w:sz w:val="22"/>
              </w:rPr>
            </w:pPr>
          </w:p>
        </w:tc>
        <w:tc>
          <w:tcPr>
            <w:tcW w:w="822" w:type="dxa"/>
            <w:gridSpan w:val="2"/>
            <w:tcBorders>
              <w:top w:val="nil"/>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小计</w:t>
            </w:r>
          </w:p>
        </w:tc>
        <w:tc>
          <w:tcPr>
            <w:tcW w:w="1134" w:type="dxa"/>
            <w:gridSpan w:val="2"/>
            <w:tcBorders>
              <w:top w:val="nil"/>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公务用车购置费</w:t>
            </w:r>
          </w:p>
        </w:tc>
        <w:tc>
          <w:tcPr>
            <w:tcW w:w="1229" w:type="dxa"/>
            <w:tcBorders>
              <w:top w:val="nil"/>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公务用车运行费</w:t>
            </w:r>
          </w:p>
        </w:tc>
        <w:tc>
          <w:tcPr>
            <w:tcW w:w="614" w:type="dxa"/>
            <w:vMerge/>
            <w:tcBorders>
              <w:top w:val="nil"/>
              <w:left w:val="single" w:sz="4" w:space="0" w:color="auto"/>
              <w:bottom w:val="single" w:sz="4" w:space="0" w:color="auto"/>
              <w:right w:val="single" w:sz="4" w:space="0" w:color="auto"/>
            </w:tcBorders>
            <w:vAlign w:val="center"/>
            <w:hideMark/>
          </w:tcPr>
          <w:p w:rsidR="0046623B" w:rsidRPr="0046623B" w:rsidRDefault="0046623B" w:rsidP="0046623B">
            <w:pPr>
              <w:widowControl/>
              <w:jc w:val="left"/>
              <w:rPr>
                <w:rFonts w:ascii="宋体" w:hAnsi="宋体" w:cs="宋体"/>
                <w:b/>
                <w:bCs/>
                <w:color w:val="000000"/>
                <w:kern w:val="0"/>
                <w:sz w:val="22"/>
              </w:rPr>
            </w:pPr>
          </w:p>
        </w:tc>
        <w:tc>
          <w:tcPr>
            <w:tcW w:w="709" w:type="dxa"/>
            <w:vMerge/>
            <w:tcBorders>
              <w:top w:val="nil"/>
              <w:left w:val="single" w:sz="4" w:space="0" w:color="auto"/>
              <w:bottom w:val="single" w:sz="4" w:space="0" w:color="auto"/>
              <w:right w:val="single" w:sz="4" w:space="0" w:color="auto"/>
            </w:tcBorders>
            <w:vAlign w:val="center"/>
            <w:hideMark/>
          </w:tcPr>
          <w:p w:rsidR="0046623B" w:rsidRPr="0046623B" w:rsidRDefault="0046623B" w:rsidP="0046623B">
            <w:pPr>
              <w:widowControl/>
              <w:jc w:val="left"/>
              <w:rPr>
                <w:rFonts w:ascii="宋体" w:hAnsi="宋体" w:cs="宋体"/>
                <w:b/>
                <w:bCs/>
                <w:color w:val="000000"/>
                <w:kern w:val="0"/>
                <w:sz w:val="22"/>
              </w:rPr>
            </w:pPr>
          </w:p>
        </w:tc>
        <w:tc>
          <w:tcPr>
            <w:tcW w:w="879" w:type="dxa"/>
            <w:gridSpan w:val="2"/>
            <w:vMerge/>
            <w:tcBorders>
              <w:top w:val="nil"/>
              <w:left w:val="single" w:sz="4" w:space="0" w:color="auto"/>
              <w:bottom w:val="single" w:sz="4" w:space="0" w:color="auto"/>
              <w:right w:val="single" w:sz="4" w:space="0" w:color="auto"/>
            </w:tcBorders>
            <w:vAlign w:val="center"/>
            <w:hideMark/>
          </w:tcPr>
          <w:p w:rsidR="0046623B" w:rsidRPr="0046623B" w:rsidRDefault="0046623B" w:rsidP="0046623B">
            <w:pPr>
              <w:widowControl/>
              <w:jc w:val="left"/>
              <w:rPr>
                <w:rFonts w:ascii="宋体" w:hAnsi="宋体" w:cs="宋体"/>
                <w:b/>
                <w:bCs/>
                <w:color w:val="000000"/>
                <w:kern w:val="0"/>
                <w:sz w:val="22"/>
              </w:rPr>
            </w:pPr>
          </w:p>
        </w:tc>
        <w:tc>
          <w:tcPr>
            <w:tcW w:w="538" w:type="dxa"/>
            <w:tcBorders>
              <w:top w:val="nil"/>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小计</w:t>
            </w:r>
          </w:p>
        </w:tc>
        <w:tc>
          <w:tcPr>
            <w:tcW w:w="709" w:type="dxa"/>
            <w:tcBorders>
              <w:top w:val="nil"/>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公务用车购置费</w:t>
            </w:r>
          </w:p>
        </w:tc>
        <w:tc>
          <w:tcPr>
            <w:tcW w:w="850" w:type="dxa"/>
            <w:gridSpan w:val="2"/>
            <w:tcBorders>
              <w:top w:val="nil"/>
              <w:left w:val="nil"/>
              <w:bottom w:val="single" w:sz="4" w:space="0" w:color="auto"/>
              <w:right w:val="single" w:sz="4" w:space="0" w:color="auto"/>
            </w:tcBorders>
            <w:shd w:val="clear" w:color="auto" w:fill="auto"/>
            <w:vAlign w:val="center"/>
            <w:hideMark/>
          </w:tcPr>
          <w:p w:rsidR="0046623B" w:rsidRPr="0046623B" w:rsidRDefault="0046623B" w:rsidP="0046623B">
            <w:pPr>
              <w:widowControl/>
              <w:jc w:val="center"/>
              <w:rPr>
                <w:rFonts w:ascii="宋体" w:hAnsi="宋体" w:cs="宋体"/>
                <w:b/>
                <w:bCs/>
                <w:color w:val="000000"/>
                <w:kern w:val="0"/>
                <w:sz w:val="22"/>
              </w:rPr>
            </w:pPr>
            <w:r w:rsidRPr="0046623B">
              <w:rPr>
                <w:rFonts w:ascii="宋体" w:hAnsi="宋体" w:cs="宋体" w:hint="eastAsia"/>
                <w:b/>
                <w:bCs/>
                <w:color w:val="000000"/>
                <w:kern w:val="0"/>
                <w:sz w:val="22"/>
              </w:rPr>
              <w:t>公务用车运行费</w:t>
            </w:r>
          </w:p>
        </w:tc>
        <w:tc>
          <w:tcPr>
            <w:tcW w:w="673" w:type="dxa"/>
            <w:gridSpan w:val="2"/>
            <w:vMerge/>
            <w:tcBorders>
              <w:top w:val="nil"/>
              <w:left w:val="single" w:sz="4" w:space="0" w:color="auto"/>
              <w:bottom w:val="single" w:sz="4" w:space="0" w:color="auto"/>
              <w:right w:val="single" w:sz="4" w:space="0" w:color="auto"/>
            </w:tcBorders>
            <w:vAlign w:val="center"/>
            <w:hideMark/>
          </w:tcPr>
          <w:p w:rsidR="0046623B" w:rsidRPr="0046623B" w:rsidRDefault="0046623B" w:rsidP="0046623B">
            <w:pPr>
              <w:widowControl/>
              <w:jc w:val="left"/>
              <w:rPr>
                <w:rFonts w:ascii="宋体" w:hAnsi="宋体" w:cs="宋体"/>
                <w:b/>
                <w:bCs/>
                <w:color w:val="000000"/>
                <w:kern w:val="0"/>
                <w:sz w:val="22"/>
              </w:rPr>
            </w:pPr>
          </w:p>
        </w:tc>
      </w:tr>
      <w:tr w:rsidR="0046623B" w:rsidRPr="0046623B" w:rsidTr="0046623B">
        <w:trPr>
          <w:gridAfter w:val="6"/>
          <w:wAfter w:w="4597" w:type="dxa"/>
          <w:trHeight w:val="78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1305" w:type="dxa"/>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822" w:type="dxa"/>
            <w:gridSpan w:val="2"/>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1134" w:type="dxa"/>
            <w:gridSpan w:val="2"/>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1229" w:type="dxa"/>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614" w:type="dxa"/>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709" w:type="dxa"/>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879" w:type="dxa"/>
            <w:gridSpan w:val="2"/>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538" w:type="dxa"/>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709" w:type="dxa"/>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c>
          <w:tcPr>
            <w:tcW w:w="673" w:type="dxa"/>
            <w:gridSpan w:val="2"/>
            <w:tcBorders>
              <w:top w:val="nil"/>
              <w:left w:val="nil"/>
              <w:bottom w:val="single" w:sz="4" w:space="0" w:color="auto"/>
              <w:right w:val="single" w:sz="4" w:space="0" w:color="auto"/>
            </w:tcBorders>
            <w:shd w:val="clear" w:color="auto" w:fill="auto"/>
            <w:noWrap/>
            <w:vAlign w:val="center"/>
            <w:hideMark/>
          </w:tcPr>
          <w:p w:rsidR="0046623B" w:rsidRPr="0046623B" w:rsidRDefault="0046623B" w:rsidP="0046623B">
            <w:pPr>
              <w:widowControl/>
              <w:jc w:val="left"/>
              <w:rPr>
                <w:rFonts w:ascii="宋体" w:hAnsi="宋体" w:cs="宋体"/>
                <w:color w:val="000000"/>
                <w:kern w:val="0"/>
                <w:sz w:val="22"/>
              </w:rPr>
            </w:pPr>
            <w:r w:rsidRPr="0046623B">
              <w:rPr>
                <w:rFonts w:ascii="宋体" w:hAnsi="宋体" w:cs="宋体" w:hint="eastAsia"/>
                <w:color w:val="000000"/>
                <w:kern w:val="0"/>
                <w:sz w:val="22"/>
              </w:rPr>
              <w:t>无</w:t>
            </w:r>
          </w:p>
        </w:tc>
      </w:tr>
    </w:tbl>
    <w:p w:rsidR="0046623B" w:rsidRDefault="0046623B" w:rsidP="00164BFF">
      <w:pPr>
        <w:rPr>
          <w:rFonts w:ascii="仿宋_GB2312" w:eastAsia="仿宋_GB2312" w:hAnsi="黑体"/>
          <w:b/>
          <w:sz w:val="32"/>
          <w:szCs w:val="32"/>
        </w:rPr>
      </w:pPr>
    </w:p>
    <w:tbl>
      <w:tblPr>
        <w:tblW w:w="9228" w:type="dxa"/>
        <w:tblInd w:w="94" w:type="dxa"/>
        <w:tblLook w:val="04A0"/>
      </w:tblPr>
      <w:tblGrid>
        <w:gridCol w:w="2849"/>
        <w:gridCol w:w="1471"/>
        <w:gridCol w:w="2460"/>
        <w:gridCol w:w="2165"/>
        <w:gridCol w:w="283"/>
      </w:tblGrid>
      <w:tr w:rsidR="008851E4" w:rsidRPr="008851E4" w:rsidTr="0046623B">
        <w:trPr>
          <w:trHeight w:val="499"/>
        </w:trPr>
        <w:tc>
          <w:tcPr>
            <w:tcW w:w="4320" w:type="dxa"/>
            <w:gridSpan w:val="2"/>
            <w:tcBorders>
              <w:top w:val="nil"/>
              <w:left w:val="nil"/>
              <w:bottom w:val="nil"/>
              <w:right w:val="nil"/>
            </w:tcBorders>
            <w:shd w:val="clear" w:color="auto" w:fill="auto"/>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附件1-7</w:t>
            </w:r>
          </w:p>
        </w:tc>
        <w:tc>
          <w:tcPr>
            <w:tcW w:w="2460" w:type="dxa"/>
            <w:tcBorders>
              <w:top w:val="nil"/>
              <w:left w:val="nil"/>
              <w:bottom w:val="nil"/>
              <w:right w:val="nil"/>
            </w:tcBorders>
            <w:shd w:val="clear" w:color="auto" w:fill="auto"/>
            <w:noWrap/>
            <w:vAlign w:val="center"/>
            <w:hideMark/>
          </w:tcPr>
          <w:p w:rsidR="008851E4" w:rsidRPr="008851E4" w:rsidRDefault="008851E4" w:rsidP="008851E4">
            <w:pPr>
              <w:widowControl/>
              <w:jc w:val="left"/>
              <w:rPr>
                <w:rFonts w:ascii="宋体" w:hAnsi="宋体" w:cs="宋体"/>
                <w:color w:val="000000"/>
                <w:kern w:val="0"/>
                <w:sz w:val="22"/>
              </w:rPr>
            </w:pPr>
          </w:p>
        </w:tc>
        <w:tc>
          <w:tcPr>
            <w:tcW w:w="2165" w:type="dxa"/>
            <w:tcBorders>
              <w:top w:val="nil"/>
              <w:left w:val="nil"/>
              <w:bottom w:val="nil"/>
              <w:right w:val="nil"/>
            </w:tcBorders>
            <w:shd w:val="clear" w:color="auto" w:fill="auto"/>
            <w:noWrap/>
            <w:vAlign w:val="center"/>
            <w:hideMark/>
          </w:tcPr>
          <w:p w:rsidR="008851E4" w:rsidRPr="008851E4" w:rsidRDefault="008851E4" w:rsidP="008851E4">
            <w:pPr>
              <w:widowControl/>
              <w:jc w:val="left"/>
              <w:rPr>
                <w:rFonts w:ascii="宋体" w:hAnsi="宋体" w:cs="宋体"/>
                <w:color w:val="000000"/>
                <w:kern w:val="0"/>
                <w:sz w:val="22"/>
              </w:rPr>
            </w:pPr>
          </w:p>
        </w:tc>
        <w:tc>
          <w:tcPr>
            <w:tcW w:w="283" w:type="dxa"/>
            <w:tcBorders>
              <w:top w:val="nil"/>
              <w:left w:val="nil"/>
              <w:bottom w:val="nil"/>
              <w:right w:val="nil"/>
            </w:tcBorders>
            <w:shd w:val="clear" w:color="auto" w:fill="auto"/>
            <w:noWrap/>
            <w:vAlign w:val="center"/>
            <w:hideMark/>
          </w:tcPr>
          <w:p w:rsidR="008851E4" w:rsidRPr="008851E4" w:rsidRDefault="008851E4" w:rsidP="008851E4">
            <w:pPr>
              <w:widowControl/>
              <w:jc w:val="left"/>
              <w:rPr>
                <w:rFonts w:ascii="宋体" w:hAnsi="宋体" w:cs="宋体"/>
                <w:color w:val="000000"/>
                <w:kern w:val="0"/>
                <w:sz w:val="22"/>
              </w:rPr>
            </w:pPr>
          </w:p>
        </w:tc>
      </w:tr>
      <w:tr w:rsidR="008851E4" w:rsidRPr="008851E4" w:rsidTr="0046623B">
        <w:trPr>
          <w:trHeight w:val="810"/>
        </w:trPr>
        <w:tc>
          <w:tcPr>
            <w:tcW w:w="8945" w:type="dxa"/>
            <w:gridSpan w:val="4"/>
            <w:tcBorders>
              <w:top w:val="nil"/>
              <w:left w:val="nil"/>
              <w:bottom w:val="nil"/>
              <w:right w:val="nil"/>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44"/>
                <w:szCs w:val="44"/>
              </w:rPr>
            </w:pPr>
            <w:r w:rsidRPr="008851E4">
              <w:rPr>
                <w:rFonts w:ascii="宋体" w:hAnsi="宋体" w:cs="宋体" w:hint="eastAsia"/>
                <w:b/>
                <w:bCs/>
                <w:color w:val="000000"/>
                <w:kern w:val="0"/>
                <w:sz w:val="44"/>
                <w:szCs w:val="44"/>
              </w:rPr>
              <w:t>部门（单位）收支总表</w:t>
            </w:r>
          </w:p>
        </w:tc>
        <w:tc>
          <w:tcPr>
            <w:tcW w:w="283" w:type="dxa"/>
            <w:tcBorders>
              <w:top w:val="nil"/>
              <w:left w:val="nil"/>
              <w:bottom w:val="nil"/>
              <w:right w:val="nil"/>
            </w:tcBorders>
            <w:shd w:val="clear" w:color="auto" w:fill="auto"/>
            <w:noWrap/>
            <w:vAlign w:val="center"/>
            <w:hideMark/>
          </w:tcPr>
          <w:p w:rsidR="008851E4" w:rsidRPr="008851E4" w:rsidRDefault="008851E4" w:rsidP="008851E4">
            <w:pPr>
              <w:widowControl/>
              <w:jc w:val="left"/>
              <w:rPr>
                <w:rFonts w:ascii="宋体" w:hAnsi="宋体" w:cs="宋体"/>
                <w:color w:val="000000"/>
                <w:kern w:val="0"/>
                <w:sz w:val="22"/>
              </w:rPr>
            </w:pPr>
          </w:p>
        </w:tc>
      </w:tr>
      <w:tr w:rsidR="008851E4" w:rsidRPr="008851E4" w:rsidTr="0046623B">
        <w:trPr>
          <w:trHeight w:val="499"/>
        </w:trPr>
        <w:tc>
          <w:tcPr>
            <w:tcW w:w="9228" w:type="dxa"/>
            <w:gridSpan w:val="5"/>
            <w:tcBorders>
              <w:top w:val="nil"/>
              <w:left w:val="nil"/>
              <w:bottom w:val="nil"/>
              <w:right w:val="nil"/>
            </w:tcBorders>
            <w:shd w:val="clear" w:color="auto" w:fill="auto"/>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部门（单位）：海口市节能中心</w:t>
            </w:r>
          </w:p>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单位：万元</w:t>
            </w:r>
          </w:p>
        </w:tc>
      </w:tr>
      <w:tr w:rsidR="008851E4" w:rsidRPr="008851E4" w:rsidTr="0046623B">
        <w:trPr>
          <w:gridAfter w:val="1"/>
          <w:wAfter w:w="283" w:type="dxa"/>
          <w:trHeight w:val="660"/>
        </w:trPr>
        <w:tc>
          <w:tcPr>
            <w:tcW w:w="432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收     入</w:t>
            </w:r>
          </w:p>
        </w:tc>
        <w:tc>
          <w:tcPr>
            <w:tcW w:w="4625" w:type="dxa"/>
            <w:gridSpan w:val="2"/>
            <w:tcBorders>
              <w:top w:val="single" w:sz="4" w:space="0" w:color="auto"/>
              <w:left w:val="nil"/>
              <w:bottom w:val="single" w:sz="4" w:space="0" w:color="auto"/>
              <w:right w:val="single" w:sz="4" w:space="0" w:color="auto"/>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支     出</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项     目</w:t>
            </w:r>
          </w:p>
        </w:tc>
        <w:tc>
          <w:tcPr>
            <w:tcW w:w="1471" w:type="dxa"/>
            <w:tcBorders>
              <w:top w:val="nil"/>
              <w:left w:val="nil"/>
              <w:bottom w:val="single" w:sz="4" w:space="0" w:color="auto"/>
              <w:right w:val="single" w:sz="4" w:space="0" w:color="auto"/>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预算数</w:t>
            </w:r>
          </w:p>
        </w:tc>
        <w:tc>
          <w:tcPr>
            <w:tcW w:w="2460" w:type="dxa"/>
            <w:tcBorders>
              <w:top w:val="nil"/>
              <w:left w:val="nil"/>
              <w:bottom w:val="single" w:sz="4" w:space="0" w:color="auto"/>
              <w:right w:val="single" w:sz="4" w:space="0" w:color="auto"/>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项    目</w:t>
            </w:r>
          </w:p>
        </w:tc>
        <w:tc>
          <w:tcPr>
            <w:tcW w:w="2165" w:type="dxa"/>
            <w:tcBorders>
              <w:top w:val="nil"/>
              <w:left w:val="nil"/>
              <w:bottom w:val="single" w:sz="4" w:space="0" w:color="auto"/>
              <w:right w:val="single" w:sz="4" w:space="0" w:color="auto"/>
            </w:tcBorders>
            <w:shd w:val="clear" w:color="auto" w:fill="auto"/>
            <w:noWrap/>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预算数</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proofErr w:type="gramStart"/>
            <w:r w:rsidRPr="008851E4">
              <w:rPr>
                <w:rFonts w:ascii="宋体" w:hAnsi="宋体" w:cs="宋体" w:hint="eastAsia"/>
                <w:color w:val="000000"/>
                <w:kern w:val="0"/>
                <w:sz w:val="22"/>
              </w:rPr>
              <w:t>一</w:t>
            </w:r>
            <w:proofErr w:type="gramEnd"/>
            <w:r w:rsidRPr="008851E4">
              <w:rPr>
                <w:rFonts w:ascii="宋体" w:hAnsi="宋体" w:cs="宋体" w:hint="eastAsia"/>
                <w:color w:val="000000"/>
                <w:kern w:val="0"/>
                <w:sz w:val="22"/>
              </w:rPr>
              <w:t>.一般公共预算拨款收入</w:t>
            </w:r>
          </w:p>
        </w:tc>
        <w:tc>
          <w:tcPr>
            <w:tcW w:w="1471" w:type="dxa"/>
            <w:tcBorders>
              <w:top w:val="single" w:sz="4" w:space="0" w:color="C2C3C4"/>
              <w:left w:val="single" w:sz="4" w:space="0" w:color="C2C3C4"/>
              <w:bottom w:val="single" w:sz="4" w:space="0" w:color="C2C3C4"/>
              <w:right w:val="single" w:sz="4" w:space="0" w:color="C2C3C4"/>
            </w:tcBorders>
            <w:shd w:val="clear" w:color="auto" w:fill="auto"/>
            <w:noWrap/>
            <w:vAlign w:val="center"/>
            <w:hideMark/>
          </w:tcPr>
          <w:p w:rsidR="008851E4" w:rsidRPr="008851E4" w:rsidRDefault="008851E4" w:rsidP="008851E4">
            <w:pPr>
              <w:widowControl/>
              <w:jc w:val="right"/>
              <w:rPr>
                <w:rFonts w:ascii="宋体" w:hAnsi="宋体" w:cs="宋体"/>
                <w:kern w:val="0"/>
                <w:sz w:val="22"/>
              </w:rPr>
            </w:pPr>
            <w:r w:rsidRPr="008851E4">
              <w:rPr>
                <w:rFonts w:ascii="宋体" w:hAnsi="宋体" w:cs="宋体" w:hint="eastAsia"/>
                <w:kern w:val="0"/>
                <w:sz w:val="22"/>
              </w:rPr>
              <w:t>432.59</w:t>
            </w:r>
          </w:p>
        </w:tc>
        <w:tc>
          <w:tcPr>
            <w:tcW w:w="2460" w:type="dxa"/>
            <w:tcBorders>
              <w:top w:val="nil"/>
              <w:left w:val="single" w:sz="4" w:space="0" w:color="auto"/>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proofErr w:type="gramStart"/>
            <w:r w:rsidRPr="008851E4">
              <w:rPr>
                <w:rFonts w:ascii="宋体" w:hAnsi="宋体" w:cs="宋体" w:hint="eastAsia"/>
                <w:color w:val="000000"/>
                <w:kern w:val="0"/>
                <w:sz w:val="22"/>
              </w:rPr>
              <w:t>一</w:t>
            </w:r>
            <w:proofErr w:type="gramEnd"/>
            <w:r w:rsidRPr="008851E4">
              <w:rPr>
                <w:rFonts w:ascii="宋体" w:hAnsi="宋体" w:cs="宋体" w:hint="eastAsia"/>
                <w:color w:val="000000"/>
                <w:kern w:val="0"/>
                <w:sz w:val="22"/>
              </w:rPr>
              <w:t>.一般公共服务支出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二.政府性基金预算拨款收入</w:t>
            </w:r>
          </w:p>
        </w:tc>
        <w:tc>
          <w:tcPr>
            <w:tcW w:w="1471" w:type="dxa"/>
            <w:tcBorders>
              <w:top w:val="single" w:sz="4" w:space="0" w:color="auto"/>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二.外交支出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二、财政专户管理资金收入</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三.国防支出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三、事业收入</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四.公共安全支出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四、上级补助收入</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五.教育支出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五、附属单位上缴收入</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六.科学技术支出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六、事业单位经营收入</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七.文化旅游体育与传媒支出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noWrap/>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lastRenderedPageBreak/>
              <w:t>七、其他收入</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八.社会保障和就业支出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33.47</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九.卫生健康支出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28.66</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十.节能环保支出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353.72</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十一.城乡社区支出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十二.农林水支出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十三.交通运输支出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十四.资源勘探工业信息等支出</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十五、住房保障</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16.74</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本年收入合计</w:t>
            </w:r>
          </w:p>
        </w:tc>
        <w:tc>
          <w:tcPr>
            <w:tcW w:w="1471"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right"/>
              <w:rPr>
                <w:rFonts w:ascii="宋体" w:hAnsi="宋体" w:cs="宋体"/>
                <w:b/>
                <w:bCs/>
                <w:color w:val="000000"/>
                <w:kern w:val="0"/>
                <w:sz w:val="22"/>
              </w:rPr>
            </w:pPr>
            <w:r w:rsidRPr="008851E4">
              <w:rPr>
                <w:rFonts w:ascii="宋体" w:hAnsi="宋体" w:cs="宋体" w:hint="eastAsia"/>
                <w:b/>
                <w:bCs/>
                <w:color w:val="000000"/>
                <w:kern w:val="0"/>
                <w:sz w:val="22"/>
              </w:rPr>
              <w:t>432.59</w:t>
            </w:r>
          </w:p>
        </w:tc>
        <w:tc>
          <w:tcPr>
            <w:tcW w:w="2460"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本年支出合计</w:t>
            </w:r>
          </w:p>
        </w:tc>
        <w:tc>
          <w:tcPr>
            <w:tcW w:w="2165"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right"/>
              <w:rPr>
                <w:rFonts w:ascii="宋体" w:hAnsi="宋体" w:cs="宋体"/>
                <w:b/>
                <w:bCs/>
                <w:color w:val="000000"/>
                <w:kern w:val="0"/>
                <w:sz w:val="22"/>
              </w:rPr>
            </w:pPr>
            <w:r w:rsidRPr="008851E4">
              <w:rPr>
                <w:rFonts w:ascii="宋体" w:hAnsi="宋体" w:cs="宋体" w:hint="eastAsia"/>
                <w:b/>
                <w:bCs/>
                <w:color w:val="000000"/>
                <w:kern w:val="0"/>
                <w:sz w:val="22"/>
              </w:rPr>
              <w:t>432.59</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1471"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auto" w:fill="auto"/>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165" w:type="dxa"/>
            <w:tcBorders>
              <w:top w:val="nil"/>
              <w:left w:val="single" w:sz="4" w:space="0" w:color="auto"/>
              <w:bottom w:val="single" w:sz="4" w:space="0" w:color="auto"/>
              <w:right w:val="single" w:sz="4" w:space="0" w:color="auto"/>
            </w:tcBorders>
            <w:shd w:val="clear" w:color="auto" w:fill="auto"/>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十.用事业基金弥补收支差额</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二十七.结转下年</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十一.上年结转</w:t>
            </w:r>
          </w:p>
        </w:tc>
        <w:tc>
          <w:tcPr>
            <w:tcW w:w="1471" w:type="dxa"/>
            <w:tcBorders>
              <w:top w:val="nil"/>
              <w:left w:val="nil"/>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460" w:type="dxa"/>
            <w:tcBorders>
              <w:top w:val="nil"/>
              <w:left w:val="nil"/>
              <w:bottom w:val="single" w:sz="4" w:space="0" w:color="auto"/>
              <w:right w:val="nil"/>
            </w:tcBorders>
            <w:shd w:val="clear" w:color="000000" w:fill="FFFFFF"/>
            <w:vAlign w:val="center"/>
            <w:hideMark/>
          </w:tcPr>
          <w:p w:rsidR="008851E4" w:rsidRPr="008851E4" w:rsidRDefault="008851E4" w:rsidP="008851E4">
            <w:pPr>
              <w:widowControl/>
              <w:jc w:val="left"/>
              <w:rPr>
                <w:rFonts w:ascii="宋体" w:hAnsi="宋体" w:cs="宋体"/>
                <w:color w:val="000000"/>
                <w:kern w:val="0"/>
                <w:sz w:val="22"/>
              </w:rPr>
            </w:pPr>
            <w:r w:rsidRPr="008851E4">
              <w:rPr>
                <w:rFonts w:ascii="宋体" w:hAnsi="宋体" w:cs="宋体" w:hint="eastAsia"/>
                <w:color w:val="000000"/>
                <w:kern w:val="0"/>
                <w:sz w:val="22"/>
              </w:rPr>
              <w:t xml:space="preserve">　</w:t>
            </w:r>
          </w:p>
        </w:tc>
        <w:tc>
          <w:tcPr>
            <w:tcW w:w="2165" w:type="dxa"/>
            <w:tcBorders>
              <w:top w:val="nil"/>
              <w:left w:val="single" w:sz="4" w:space="0" w:color="auto"/>
              <w:bottom w:val="single" w:sz="4" w:space="0" w:color="auto"/>
              <w:right w:val="single" w:sz="4" w:space="0" w:color="auto"/>
            </w:tcBorders>
            <w:shd w:val="clear" w:color="000000" w:fill="FFFFFF"/>
            <w:vAlign w:val="center"/>
            <w:hideMark/>
          </w:tcPr>
          <w:p w:rsidR="008851E4" w:rsidRPr="008851E4" w:rsidRDefault="008851E4" w:rsidP="008851E4">
            <w:pPr>
              <w:widowControl/>
              <w:jc w:val="right"/>
              <w:rPr>
                <w:rFonts w:ascii="宋体" w:hAnsi="宋体" w:cs="宋体"/>
                <w:color w:val="000000"/>
                <w:kern w:val="0"/>
                <w:sz w:val="22"/>
              </w:rPr>
            </w:pPr>
            <w:r w:rsidRPr="008851E4">
              <w:rPr>
                <w:rFonts w:ascii="宋体" w:hAnsi="宋体" w:cs="宋体" w:hint="eastAsia"/>
                <w:color w:val="000000"/>
                <w:kern w:val="0"/>
                <w:sz w:val="22"/>
              </w:rPr>
              <w:t xml:space="preserve">　</w:t>
            </w:r>
          </w:p>
        </w:tc>
      </w:tr>
      <w:tr w:rsidR="008851E4" w:rsidRPr="008851E4" w:rsidTr="0046623B">
        <w:trPr>
          <w:gridAfter w:val="1"/>
          <w:wAfter w:w="283" w:type="dxa"/>
          <w:trHeight w:val="630"/>
        </w:trPr>
        <w:tc>
          <w:tcPr>
            <w:tcW w:w="2849" w:type="dxa"/>
            <w:tcBorders>
              <w:top w:val="nil"/>
              <w:left w:val="single" w:sz="4" w:space="0" w:color="auto"/>
              <w:bottom w:val="single" w:sz="4" w:space="0" w:color="auto"/>
              <w:right w:val="single" w:sz="4" w:space="0" w:color="auto"/>
            </w:tcBorders>
            <w:shd w:val="clear" w:color="auto" w:fill="auto"/>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收入总计</w:t>
            </w:r>
          </w:p>
        </w:tc>
        <w:tc>
          <w:tcPr>
            <w:tcW w:w="1471"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432.59</w:t>
            </w:r>
          </w:p>
        </w:tc>
        <w:tc>
          <w:tcPr>
            <w:tcW w:w="2460"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center"/>
              <w:rPr>
                <w:rFonts w:ascii="宋体" w:hAnsi="宋体" w:cs="宋体"/>
                <w:b/>
                <w:bCs/>
                <w:color w:val="000000"/>
                <w:kern w:val="0"/>
                <w:sz w:val="22"/>
              </w:rPr>
            </w:pPr>
            <w:r w:rsidRPr="008851E4">
              <w:rPr>
                <w:rFonts w:ascii="宋体" w:hAnsi="宋体" w:cs="宋体" w:hint="eastAsia"/>
                <w:b/>
                <w:bCs/>
                <w:color w:val="000000"/>
                <w:kern w:val="0"/>
                <w:sz w:val="22"/>
              </w:rPr>
              <w:t>支出总计</w:t>
            </w:r>
          </w:p>
        </w:tc>
        <w:tc>
          <w:tcPr>
            <w:tcW w:w="2165" w:type="dxa"/>
            <w:tcBorders>
              <w:top w:val="nil"/>
              <w:left w:val="nil"/>
              <w:bottom w:val="single" w:sz="4" w:space="0" w:color="auto"/>
              <w:right w:val="single" w:sz="4" w:space="0" w:color="auto"/>
            </w:tcBorders>
            <w:shd w:val="clear" w:color="auto" w:fill="auto"/>
            <w:vAlign w:val="center"/>
            <w:hideMark/>
          </w:tcPr>
          <w:p w:rsidR="008851E4" w:rsidRPr="008851E4" w:rsidRDefault="008851E4" w:rsidP="008851E4">
            <w:pPr>
              <w:widowControl/>
              <w:jc w:val="right"/>
              <w:rPr>
                <w:rFonts w:ascii="宋体" w:hAnsi="宋体" w:cs="宋体"/>
                <w:b/>
                <w:bCs/>
                <w:color w:val="000000"/>
                <w:kern w:val="0"/>
                <w:sz w:val="22"/>
              </w:rPr>
            </w:pPr>
            <w:r w:rsidRPr="008851E4">
              <w:rPr>
                <w:rFonts w:ascii="宋体" w:hAnsi="宋体" w:cs="宋体" w:hint="eastAsia"/>
                <w:b/>
                <w:bCs/>
                <w:color w:val="000000"/>
                <w:kern w:val="0"/>
                <w:sz w:val="22"/>
              </w:rPr>
              <w:t>432.59</w:t>
            </w:r>
          </w:p>
        </w:tc>
      </w:tr>
    </w:tbl>
    <w:p w:rsidR="008851E4" w:rsidRDefault="008851E4" w:rsidP="00164BFF">
      <w:pPr>
        <w:rPr>
          <w:rFonts w:ascii="仿宋_GB2312" w:eastAsia="仿宋_GB2312" w:hAnsi="黑体"/>
          <w:b/>
          <w:sz w:val="32"/>
          <w:szCs w:val="32"/>
        </w:rPr>
      </w:pPr>
    </w:p>
    <w:tbl>
      <w:tblPr>
        <w:tblW w:w="17789" w:type="dxa"/>
        <w:tblInd w:w="-885" w:type="dxa"/>
        <w:tblLook w:val="04A0"/>
      </w:tblPr>
      <w:tblGrid>
        <w:gridCol w:w="1277"/>
        <w:gridCol w:w="816"/>
        <w:gridCol w:w="880"/>
        <w:gridCol w:w="998"/>
        <w:gridCol w:w="125"/>
        <w:gridCol w:w="1009"/>
        <w:gridCol w:w="838"/>
        <w:gridCol w:w="437"/>
        <w:gridCol w:w="276"/>
        <w:gridCol w:w="575"/>
        <w:gridCol w:w="992"/>
        <w:gridCol w:w="433"/>
        <w:gridCol w:w="701"/>
        <w:gridCol w:w="958"/>
        <w:gridCol w:w="341"/>
        <w:gridCol w:w="236"/>
        <w:gridCol w:w="236"/>
        <w:gridCol w:w="236"/>
        <w:gridCol w:w="709"/>
        <w:gridCol w:w="2000"/>
        <w:gridCol w:w="2000"/>
        <w:gridCol w:w="2000"/>
      </w:tblGrid>
      <w:tr w:rsidR="00F41B9F" w:rsidRPr="00F41B9F" w:rsidTr="00F41B9F">
        <w:trPr>
          <w:trHeight w:val="499"/>
        </w:trPr>
        <w:tc>
          <w:tcPr>
            <w:tcW w:w="3812" w:type="dxa"/>
            <w:gridSpan w:val="5"/>
            <w:tcBorders>
              <w:top w:val="nil"/>
              <w:left w:val="nil"/>
              <w:bottom w:val="nil"/>
              <w:right w:val="nil"/>
            </w:tcBorders>
            <w:shd w:val="clear" w:color="auto" w:fill="auto"/>
            <w:noWrap/>
            <w:vAlign w:val="center"/>
            <w:hideMark/>
          </w:tcPr>
          <w:p w:rsidR="005433A0" w:rsidRDefault="005433A0" w:rsidP="00F41B9F">
            <w:pPr>
              <w:widowControl/>
              <w:jc w:val="left"/>
              <w:rPr>
                <w:rFonts w:ascii="宋体" w:hAnsi="宋体" w:cs="宋体"/>
                <w:color w:val="000000"/>
                <w:kern w:val="0"/>
                <w:sz w:val="22"/>
              </w:rPr>
            </w:pPr>
          </w:p>
          <w:p w:rsidR="00F41B9F" w:rsidRPr="00F41B9F" w:rsidRDefault="00F41B9F" w:rsidP="00F41B9F">
            <w:pPr>
              <w:widowControl/>
              <w:jc w:val="left"/>
              <w:rPr>
                <w:rFonts w:ascii="宋体" w:hAnsi="宋体" w:cs="宋体"/>
                <w:color w:val="000000"/>
                <w:kern w:val="0"/>
                <w:sz w:val="22"/>
              </w:rPr>
            </w:pPr>
            <w:r w:rsidRPr="00F41B9F">
              <w:rPr>
                <w:rFonts w:ascii="宋体" w:hAnsi="宋体" w:cs="宋体" w:hint="eastAsia"/>
                <w:color w:val="000000"/>
                <w:kern w:val="0"/>
                <w:sz w:val="22"/>
              </w:rPr>
              <w:t>附件1-8</w:t>
            </w:r>
          </w:p>
        </w:tc>
        <w:tc>
          <w:tcPr>
            <w:tcW w:w="2560" w:type="dxa"/>
            <w:gridSpan w:val="4"/>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000" w:type="dxa"/>
            <w:gridSpan w:val="3"/>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000" w:type="dxa"/>
            <w:gridSpan w:val="3"/>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709"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000"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000"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2000"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r>
      <w:tr w:rsidR="00F41B9F" w:rsidRPr="00F41B9F" w:rsidTr="00F41B9F">
        <w:trPr>
          <w:gridAfter w:val="8"/>
          <w:wAfter w:w="7758" w:type="dxa"/>
          <w:trHeight w:val="705"/>
        </w:trPr>
        <w:tc>
          <w:tcPr>
            <w:tcW w:w="10031" w:type="dxa"/>
            <w:gridSpan w:val="14"/>
            <w:tcBorders>
              <w:top w:val="nil"/>
              <w:left w:val="nil"/>
              <w:bottom w:val="nil"/>
              <w:right w:val="nil"/>
            </w:tcBorders>
            <w:shd w:val="clear" w:color="auto" w:fill="auto"/>
            <w:noWrap/>
            <w:vAlign w:val="center"/>
            <w:hideMark/>
          </w:tcPr>
          <w:p w:rsidR="00F41B9F" w:rsidRPr="00F41B9F" w:rsidRDefault="00F41B9F" w:rsidP="00F41B9F">
            <w:pPr>
              <w:widowControl/>
              <w:jc w:val="center"/>
              <w:rPr>
                <w:rFonts w:ascii="宋体" w:hAnsi="宋体" w:cs="宋体"/>
                <w:b/>
                <w:bCs/>
                <w:color w:val="000000"/>
                <w:kern w:val="0"/>
                <w:sz w:val="44"/>
                <w:szCs w:val="44"/>
              </w:rPr>
            </w:pPr>
            <w:r w:rsidRPr="00F41B9F">
              <w:rPr>
                <w:rFonts w:ascii="宋体" w:hAnsi="宋体" w:cs="宋体" w:hint="eastAsia"/>
                <w:b/>
                <w:bCs/>
                <w:color w:val="000000"/>
                <w:kern w:val="0"/>
                <w:sz w:val="44"/>
                <w:szCs w:val="44"/>
              </w:rPr>
              <w:t>部门（单位）收入总表</w:t>
            </w:r>
          </w:p>
        </w:tc>
      </w:tr>
      <w:tr w:rsidR="00F41B9F" w:rsidRPr="00F41B9F" w:rsidTr="00F41B9F">
        <w:trPr>
          <w:gridAfter w:val="8"/>
          <w:wAfter w:w="7758" w:type="dxa"/>
          <w:trHeight w:val="499"/>
        </w:trPr>
        <w:tc>
          <w:tcPr>
            <w:tcW w:w="1277"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532"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880"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998"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838"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437"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851" w:type="dxa"/>
            <w:gridSpan w:val="2"/>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992" w:type="dxa"/>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1134" w:type="dxa"/>
            <w:gridSpan w:val="2"/>
            <w:tcBorders>
              <w:top w:val="nil"/>
              <w:left w:val="nil"/>
              <w:bottom w:val="nil"/>
              <w:right w:val="nil"/>
            </w:tcBorders>
            <w:shd w:val="clear" w:color="auto" w:fill="auto"/>
            <w:noWrap/>
            <w:vAlign w:val="center"/>
            <w:hideMark/>
          </w:tcPr>
          <w:p w:rsidR="00F41B9F" w:rsidRPr="00F41B9F" w:rsidRDefault="00F41B9F" w:rsidP="00F41B9F">
            <w:pPr>
              <w:widowControl/>
              <w:jc w:val="left"/>
              <w:rPr>
                <w:rFonts w:ascii="宋体" w:hAnsi="宋体" w:cs="宋体"/>
                <w:color w:val="000000"/>
                <w:kern w:val="0"/>
                <w:sz w:val="22"/>
              </w:rPr>
            </w:pPr>
          </w:p>
        </w:tc>
        <w:tc>
          <w:tcPr>
            <w:tcW w:w="958" w:type="dxa"/>
            <w:tcBorders>
              <w:top w:val="nil"/>
              <w:left w:val="nil"/>
              <w:bottom w:val="nil"/>
              <w:right w:val="nil"/>
            </w:tcBorders>
            <w:shd w:val="clear" w:color="auto" w:fill="auto"/>
            <w:noWrap/>
            <w:vAlign w:val="center"/>
            <w:hideMark/>
          </w:tcPr>
          <w:p w:rsidR="00F41B9F" w:rsidRPr="00F41B9F" w:rsidRDefault="00F41B9F" w:rsidP="00F41B9F">
            <w:pPr>
              <w:widowControl/>
              <w:jc w:val="right"/>
              <w:rPr>
                <w:rFonts w:ascii="宋体" w:hAnsi="宋体" w:cs="宋体"/>
                <w:color w:val="000000"/>
                <w:kern w:val="0"/>
                <w:sz w:val="22"/>
              </w:rPr>
            </w:pPr>
            <w:r w:rsidRPr="00F41B9F">
              <w:rPr>
                <w:rFonts w:ascii="宋体" w:hAnsi="宋体" w:cs="宋体" w:hint="eastAsia"/>
                <w:color w:val="000000"/>
                <w:kern w:val="0"/>
                <w:sz w:val="22"/>
              </w:rPr>
              <w:t>单位：万元</w:t>
            </w:r>
          </w:p>
        </w:tc>
      </w:tr>
      <w:tr w:rsidR="00F41B9F" w:rsidRPr="00F41B9F" w:rsidTr="00F41B9F">
        <w:trPr>
          <w:gridAfter w:val="8"/>
          <w:wAfter w:w="7758" w:type="dxa"/>
          <w:trHeight w:val="1080"/>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预算部门（单位）</w:t>
            </w:r>
          </w:p>
        </w:tc>
        <w:tc>
          <w:tcPr>
            <w:tcW w:w="532" w:type="dxa"/>
            <w:tcBorders>
              <w:top w:val="single" w:sz="4" w:space="0" w:color="auto"/>
              <w:left w:val="nil"/>
              <w:bottom w:val="single" w:sz="4" w:space="0" w:color="auto"/>
              <w:right w:val="single" w:sz="4" w:space="0" w:color="auto"/>
            </w:tcBorders>
            <w:shd w:val="clear" w:color="000000" w:fill="FFFFFF"/>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总计</w:t>
            </w:r>
          </w:p>
        </w:tc>
        <w:tc>
          <w:tcPr>
            <w:tcW w:w="880" w:type="dxa"/>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上年结转</w:t>
            </w:r>
          </w:p>
        </w:tc>
        <w:tc>
          <w:tcPr>
            <w:tcW w:w="998" w:type="dxa"/>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一般公共预算拨款收入</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政府性基金预算拨款收入</w:t>
            </w:r>
          </w:p>
        </w:tc>
        <w:tc>
          <w:tcPr>
            <w:tcW w:w="838" w:type="dxa"/>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财政专户管理资金收入</w:t>
            </w:r>
          </w:p>
        </w:tc>
        <w:tc>
          <w:tcPr>
            <w:tcW w:w="437" w:type="dxa"/>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事业收入</w:t>
            </w:r>
          </w:p>
        </w:tc>
        <w:tc>
          <w:tcPr>
            <w:tcW w:w="851" w:type="dxa"/>
            <w:gridSpan w:val="2"/>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上级补助收入</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附属单位上缴收入</w:t>
            </w:r>
          </w:p>
        </w:tc>
        <w:tc>
          <w:tcPr>
            <w:tcW w:w="1134" w:type="dxa"/>
            <w:gridSpan w:val="2"/>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事业单位经营收入</w:t>
            </w:r>
          </w:p>
        </w:tc>
        <w:tc>
          <w:tcPr>
            <w:tcW w:w="958" w:type="dxa"/>
            <w:tcBorders>
              <w:top w:val="single" w:sz="4" w:space="0" w:color="auto"/>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center"/>
              <w:rPr>
                <w:rFonts w:ascii="宋体" w:hAnsi="宋体" w:cs="宋体"/>
                <w:b/>
                <w:bCs/>
                <w:color w:val="000000"/>
                <w:kern w:val="0"/>
                <w:sz w:val="22"/>
              </w:rPr>
            </w:pPr>
            <w:r w:rsidRPr="00F41B9F">
              <w:rPr>
                <w:rFonts w:ascii="宋体" w:hAnsi="宋体" w:cs="宋体" w:hint="eastAsia"/>
                <w:b/>
                <w:bCs/>
                <w:color w:val="000000"/>
                <w:kern w:val="0"/>
                <w:sz w:val="22"/>
              </w:rPr>
              <w:t>其他收入</w:t>
            </w:r>
          </w:p>
        </w:tc>
      </w:tr>
      <w:tr w:rsidR="00F41B9F" w:rsidRPr="00F41B9F" w:rsidTr="00F41B9F">
        <w:trPr>
          <w:gridAfter w:val="8"/>
          <w:wAfter w:w="7758" w:type="dxa"/>
          <w:trHeight w:val="1140"/>
        </w:trPr>
        <w:tc>
          <w:tcPr>
            <w:tcW w:w="1277" w:type="dxa"/>
            <w:tcBorders>
              <w:top w:val="nil"/>
              <w:left w:val="single" w:sz="4" w:space="0" w:color="auto"/>
              <w:bottom w:val="single" w:sz="4" w:space="0" w:color="auto"/>
              <w:right w:val="single" w:sz="4" w:space="0" w:color="auto"/>
            </w:tcBorders>
            <w:shd w:val="clear" w:color="auto" w:fill="auto"/>
            <w:noWrap/>
            <w:vAlign w:val="center"/>
            <w:hideMark/>
          </w:tcPr>
          <w:p w:rsidR="00F41B9F" w:rsidRPr="00F41B9F" w:rsidRDefault="00F41B9F" w:rsidP="00F41B9F">
            <w:pPr>
              <w:widowControl/>
              <w:jc w:val="center"/>
              <w:rPr>
                <w:rFonts w:ascii="宋体" w:hAnsi="宋体" w:cs="宋体"/>
                <w:color w:val="000000"/>
                <w:kern w:val="0"/>
                <w:sz w:val="20"/>
                <w:szCs w:val="20"/>
              </w:rPr>
            </w:pPr>
            <w:r w:rsidRPr="00F41B9F">
              <w:rPr>
                <w:rFonts w:ascii="宋体" w:hAnsi="宋体" w:cs="宋体" w:hint="eastAsia"/>
                <w:color w:val="000000"/>
                <w:kern w:val="0"/>
                <w:sz w:val="20"/>
                <w:szCs w:val="20"/>
              </w:rPr>
              <w:t>海口市节能中心</w:t>
            </w:r>
          </w:p>
        </w:tc>
        <w:tc>
          <w:tcPr>
            <w:tcW w:w="532" w:type="dxa"/>
            <w:tcBorders>
              <w:top w:val="nil"/>
              <w:left w:val="nil"/>
              <w:bottom w:val="single" w:sz="4" w:space="0" w:color="auto"/>
              <w:right w:val="single" w:sz="4" w:space="0" w:color="auto"/>
            </w:tcBorders>
            <w:shd w:val="clear" w:color="auto" w:fill="auto"/>
            <w:noWrap/>
            <w:vAlign w:val="center"/>
            <w:hideMark/>
          </w:tcPr>
          <w:p w:rsidR="00F41B9F" w:rsidRPr="00F41B9F" w:rsidRDefault="00F41B9F" w:rsidP="00F41B9F">
            <w:pPr>
              <w:widowControl/>
              <w:jc w:val="right"/>
              <w:rPr>
                <w:rFonts w:ascii="宋体" w:hAnsi="宋体" w:cs="宋体"/>
                <w:color w:val="000000"/>
                <w:kern w:val="0"/>
                <w:sz w:val="20"/>
                <w:szCs w:val="20"/>
              </w:rPr>
            </w:pPr>
            <w:r w:rsidRPr="00F41B9F">
              <w:rPr>
                <w:rFonts w:ascii="宋体" w:hAnsi="宋体" w:cs="宋体" w:hint="eastAsia"/>
                <w:color w:val="000000"/>
                <w:kern w:val="0"/>
                <w:sz w:val="20"/>
                <w:szCs w:val="20"/>
              </w:rPr>
              <w:t>432.59</w:t>
            </w:r>
          </w:p>
        </w:tc>
        <w:tc>
          <w:tcPr>
            <w:tcW w:w="880" w:type="dxa"/>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998" w:type="dxa"/>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right"/>
              <w:rPr>
                <w:rFonts w:ascii="宋体" w:hAnsi="宋体" w:cs="宋体"/>
                <w:b/>
                <w:bCs/>
                <w:color w:val="000000"/>
                <w:kern w:val="0"/>
                <w:sz w:val="20"/>
                <w:szCs w:val="20"/>
              </w:rPr>
            </w:pPr>
            <w:r w:rsidRPr="00F41B9F">
              <w:rPr>
                <w:rFonts w:ascii="宋体" w:hAnsi="宋体" w:cs="宋体" w:hint="eastAsia"/>
                <w:b/>
                <w:bCs/>
                <w:color w:val="000000"/>
                <w:kern w:val="0"/>
                <w:sz w:val="20"/>
                <w:szCs w:val="20"/>
              </w:rPr>
              <w:t>432.59</w:t>
            </w:r>
          </w:p>
        </w:tc>
        <w:tc>
          <w:tcPr>
            <w:tcW w:w="1134" w:type="dxa"/>
            <w:gridSpan w:val="2"/>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838" w:type="dxa"/>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437" w:type="dxa"/>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851" w:type="dxa"/>
            <w:gridSpan w:val="2"/>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992" w:type="dxa"/>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1134" w:type="dxa"/>
            <w:gridSpan w:val="2"/>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c>
          <w:tcPr>
            <w:tcW w:w="958" w:type="dxa"/>
            <w:tcBorders>
              <w:top w:val="nil"/>
              <w:left w:val="nil"/>
              <w:bottom w:val="single" w:sz="4" w:space="0" w:color="auto"/>
              <w:right w:val="single" w:sz="4" w:space="0" w:color="auto"/>
            </w:tcBorders>
            <w:shd w:val="clear" w:color="auto" w:fill="auto"/>
            <w:vAlign w:val="center"/>
            <w:hideMark/>
          </w:tcPr>
          <w:p w:rsidR="00F41B9F" w:rsidRPr="00F41B9F" w:rsidRDefault="00F41B9F" w:rsidP="00F41B9F">
            <w:pPr>
              <w:widowControl/>
              <w:jc w:val="left"/>
              <w:rPr>
                <w:rFonts w:ascii="宋体" w:hAnsi="宋体" w:cs="宋体"/>
                <w:b/>
                <w:bCs/>
                <w:color w:val="000000"/>
                <w:kern w:val="0"/>
                <w:sz w:val="20"/>
                <w:szCs w:val="20"/>
              </w:rPr>
            </w:pPr>
            <w:r w:rsidRPr="00F41B9F">
              <w:rPr>
                <w:rFonts w:ascii="宋体" w:hAnsi="宋体" w:cs="宋体" w:hint="eastAsia"/>
                <w:b/>
                <w:bCs/>
                <w:color w:val="000000"/>
                <w:kern w:val="0"/>
                <w:sz w:val="20"/>
                <w:szCs w:val="20"/>
              </w:rPr>
              <w:t xml:space="preserve">　</w:t>
            </w:r>
          </w:p>
        </w:tc>
      </w:tr>
    </w:tbl>
    <w:p w:rsidR="00F41B9F" w:rsidRDefault="00F41B9F" w:rsidP="00164BFF">
      <w:pPr>
        <w:rPr>
          <w:rFonts w:ascii="仿宋_GB2312" w:eastAsia="仿宋_GB2312" w:hAnsi="黑体"/>
          <w:b/>
          <w:sz w:val="32"/>
          <w:szCs w:val="32"/>
        </w:rPr>
      </w:pPr>
    </w:p>
    <w:tbl>
      <w:tblPr>
        <w:tblW w:w="11776" w:type="dxa"/>
        <w:tblInd w:w="-885" w:type="dxa"/>
        <w:tblLook w:val="04A0"/>
      </w:tblPr>
      <w:tblGrid>
        <w:gridCol w:w="709"/>
        <w:gridCol w:w="710"/>
        <w:gridCol w:w="500"/>
        <w:gridCol w:w="208"/>
        <w:gridCol w:w="732"/>
        <w:gridCol w:w="940"/>
        <w:gridCol w:w="2297"/>
        <w:gridCol w:w="876"/>
        <w:gridCol w:w="1251"/>
        <w:gridCol w:w="636"/>
        <w:gridCol w:w="639"/>
        <w:gridCol w:w="781"/>
        <w:gridCol w:w="212"/>
        <w:gridCol w:w="393"/>
        <w:gridCol w:w="236"/>
        <w:gridCol w:w="656"/>
      </w:tblGrid>
      <w:tr w:rsidR="00625190" w:rsidRPr="00625190" w:rsidTr="00625190">
        <w:trPr>
          <w:trHeight w:val="499"/>
        </w:trPr>
        <w:tc>
          <w:tcPr>
            <w:tcW w:w="1919" w:type="dxa"/>
            <w:gridSpan w:val="3"/>
            <w:tcBorders>
              <w:top w:val="nil"/>
              <w:left w:val="nil"/>
              <w:bottom w:val="nil"/>
              <w:right w:val="nil"/>
            </w:tcBorders>
            <w:shd w:val="clear" w:color="auto" w:fill="auto"/>
            <w:noWrap/>
            <w:vAlign w:val="center"/>
            <w:hideMark/>
          </w:tcPr>
          <w:p w:rsidR="005433A0" w:rsidRDefault="005433A0" w:rsidP="00625190">
            <w:pPr>
              <w:widowControl/>
              <w:jc w:val="left"/>
              <w:rPr>
                <w:rFonts w:ascii="宋体" w:hAnsi="宋体" w:cs="宋体" w:hint="eastAsia"/>
                <w:color w:val="000000"/>
                <w:kern w:val="0"/>
                <w:sz w:val="22"/>
              </w:rPr>
            </w:pPr>
          </w:p>
          <w:p w:rsidR="003B48DA" w:rsidRDefault="003B48DA" w:rsidP="00625190">
            <w:pPr>
              <w:widowControl/>
              <w:jc w:val="left"/>
              <w:rPr>
                <w:rFonts w:ascii="宋体" w:hAnsi="宋体" w:cs="宋体" w:hint="eastAsia"/>
                <w:color w:val="000000"/>
                <w:kern w:val="0"/>
                <w:sz w:val="22"/>
              </w:rPr>
            </w:pPr>
          </w:p>
          <w:p w:rsidR="003B48DA" w:rsidRDefault="003B48DA" w:rsidP="00625190">
            <w:pPr>
              <w:widowControl/>
              <w:jc w:val="left"/>
              <w:rPr>
                <w:rFonts w:ascii="宋体" w:hAnsi="宋体" w:cs="宋体"/>
                <w:color w:val="000000"/>
                <w:kern w:val="0"/>
                <w:sz w:val="22"/>
              </w:rPr>
            </w:pPr>
          </w:p>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附件1-9</w:t>
            </w:r>
          </w:p>
        </w:tc>
        <w:tc>
          <w:tcPr>
            <w:tcW w:w="940" w:type="dxa"/>
            <w:gridSpan w:val="2"/>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c>
          <w:tcPr>
            <w:tcW w:w="940" w:type="dxa"/>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c>
          <w:tcPr>
            <w:tcW w:w="5060" w:type="dxa"/>
            <w:gridSpan w:val="4"/>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c>
          <w:tcPr>
            <w:tcW w:w="1420" w:type="dxa"/>
            <w:gridSpan w:val="2"/>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c>
          <w:tcPr>
            <w:tcW w:w="605" w:type="dxa"/>
            <w:gridSpan w:val="2"/>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c>
          <w:tcPr>
            <w:tcW w:w="236" w:type="dxa"/>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c>
          <w:tcPr>
            <w:tcW w:w="656" w:type="dxa"/>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p>
        </w:tc>
      </w:tr>
      <w:tr w:rsidR="00625190" w:rsidRPr="00625190" w:rsidTr="00625190">
        <w:trPr>
          <w:gridAfter w:val="3"/>
          <w:wAfter w:w="1285" w:type="dxa"/>
          <w:trHeight w:val="630"/>
        </w:trPr>
        <w:tc>
          <w:tcPr>
            <w:tcW w:w="10491" w:type="dxa"/>
            <w:gridSpan w:val="13"/>
            <w:tcBorders>
              <w:top w:val="nil"/>
              <w:left w:val="nil"/>
              <w:bottom w:val="nil"/>
              <w:right w:val="nil"/>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44"/>
                <w:szCs w:val="44"/>
              </w:rPr>
            </w:pPr>
            <w:r w:rsidRPr="00625190">
              <w:rPr>
                <w:rFonts w:ascii="宋体" w:hAnsi="宋体" w:cs="宋体" w:hint="eastAsia"/>
                <w:b/>
                <w:bCs/>
                <w:color w:val="000000"/>
                <w:kern w:val="0"/>
                <w:sz w:val="44"/>
                <w:szCs w:val="44"/>
              </w:rPr>
              <w:t>部门（单位）支出总表</w:t>
            </w:r>
          </w:p>
        </w:tc>
      </w:tr>
      <w:tr w:rsidR="00625190" w:rsidRPr="00625190" w:rsidTr="00625190">
        <w:trPr>
          <w:trHeight w:val="499"/>
        </w:trPr>
        <w:tc>
          <w:tcPr>
            <w:tcW w:w="11776" w:type="dxa"/>
            <w:gridSpan w:val="16"/>
            <w:tcBorders>
              <w:top w:val="nil"/>
              <w:left w:val="nil"/>
              <w:bottom w:val="nil"/>
              <w:right w:val="nil"/>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部门（单位）：海口市节能中心</w:t>
            </w:r>
          </w:p>
          <w:p w:rsidR="00625190" w:rsidRPr="00625190" w:rsidRDefault="00625190" w:rsidP="00625190">
            <w:pPr>
              <w:widowControl/>
              <w:ind w:right="880"/>
              <w:jc w:val="center"/>
              <w:rPr>
                <w:rFonts w:ascii="宋体" w:hAnsi="宋体" w:cs="宋体"/>
                <w:color w:val="000000"/>
                <w:kern w:val="0"/>
                <w:sz w:val="22"/>
              </w:rPr>
            </w:pPr>
            <w:r>
              <w:rPr>
                <w:rFonts w:ascii="宋体" w:hAnsi="宋体" w:cs="宋体" w:hint="eastAsia"/>
                <w:color w:val="000000"/>
                <w:kern w:val="0"/>
                <w:sz w:val="22"/>
              </w:rPr>
              <w:t xml:space="preserve">                                                       </w:t>
            </w:r>
            <w:r w:rsidRPr="00625190">
              <w:rPr>
                <w:rFonts w:ascii="宋体" w:hAnsi="宋体" w:cs="宋体" w:hint="eastAsia"/>
                <w:color w:val="000000"/>
                <w:kern w:val="0"/>
                <w:sz w:val="22"/>
              </w:rPr>
              <w:t>单位：万元</w:t>
            </w:r>
          </w:p>
        </w:tc>
      </w:tr>
      <w:tr w:rsidR="00625190" w:rsidRPr="00625190" w:rsidTr="00625190">
        <w:trPr>
          <w:gridAfter w:val="3"/>
          <w:wAfter w:w="1285" w:type="dxa"/>
          <w:trHeight w:val="499"/>
        </w:trPr>
        <w:tc>
          <w:tcPr>
            <w:tcW w:w="6096"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支出功能分类科目</w:t>
            </w:r>
          </w:p>
        </w:tc>
        <w:tc>
          <w:tcPr>
            <w:tcW w:w="4395" w:type="dxa"/>
            <w:gridSpan w:val="6"/>
            <w:tcBorders>
              <w:top w:val="single" w:sz="4" w:space="0" w:color="auto"/>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2021年预算数</w:t>
            </w:r>
          </w:p>
        </w:tc>
      </w:tr>
      <w:tr w:rsidR="00625190" w:rsidRPr="00625190" w:rsidTr="00625190">
        <w:trPr>
          <w:gridAfter w:val="3"/>
          <w:wAfter w:w="1285" w:type="dxa"/>
          <w:trHeight w:val="499"/>
        </w:trPr>
        <w:tc>
          <w:tcPr>
            <w:tcW w:w="2127"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科目编码</w:t>
            </w:r>
          </w:p>
        </w:tc>
        <w:tc>
          <w:tcPr>
            <w:tcW w:w="3969" w:type="dxa"/>
            <w:gridSpan w:val="3"/>
            <w:vMerge w:val="restart"/>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科目名称</w:t>
            </w:r>
          </w:p>
        </w:tc>
        <w:tc>
          <w:tcPr>
            <w:tcW w:w="87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合计</w:t>
            </w:r>
          </w:p>
        </w:tc>
        <w:tc>
          <w:tcPr>
            <w:tcW w:w="2526" w:type="dxa"/>
            <w:gridSpan w:val="3"/>
            <w:tcBorders>
              <w:top w:val="single" w:sz="4" w:space="0" w:color="auto"/>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基本支出</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项目支出</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类</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款</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项</w:t>
            </w:r>
          </w:p>
        </w:tc>
        <w:tc>
          <w:tcPr>
            <w:tcW w:w="3969" w:type="dxa"/>
            <w:gridSpan w:val="3"/>
            <w:vMerge/>
            <w:tcBorders>
              <w:top w:val="nil"/>
              <w:left w:val="single" w:sz="4" w:space="0" w:color="auto"/>
              <w:bottom w:val="single" w:sz="4" w:space="0" w:color="auto"/>
              <w:right w:val="single" w:sz="4" w:space="0" w:color="auto"/>
            </w:tcBorders>
            <w:vAlign w:val="center"/>
            <w:hideMark/>
          </w:tcPr>
          <w:p w:rsidR="00625190" w:rsidRPr="00625190" w:rsidRDefault="00625190" w:rsidP="00625190">
            <w:pPr>
              <w:widowControl/>
              <w:jc w:val="left"/>
              <w:rPr>
                <w:rFonts w:ascii="宋体" w:hAnsi="宋体" w:cs="宋体"/>
                <w:b/>
                <w:bCs/>
                <w:color w:val="000000"/>
                <w:kern w:val="0"/>
                <w:sz w:val="22"/>
              </w:rPr>
            </w:pPr>
          </w:p>
        </w:tc>
        <w:tc>
          <w:tcPr>
            <w:tcW w:w="876" w:type="dxa"/>
            <w:vMerge/>
            <w:tcBorders>
              <w:top w:val="nil"/>
              <w:left w:val="single" w:sz="4" w:space="0" w:color="auto"/>
              <w:bottom w:val="single" w:sz="4" w:space="0" w:color="auto"/>
              <w:right w:val="single" w:sz="4" w:space="0" w:color="auto"/>
            </w:tcBorders>
            <w:vAlign w:val="center"/>
            <w:hideMark/>
          </w:tcPr>
          <w:p w:rsidR="00625190" w:rsidRPr="00625190" w:rsidRDefault="00625190" w:rsidP="00625190">
            <w:pPr>
              <w:widowControl/>
              <w:jc w:val="left"/>
              <w:rPr>
                <w:rFonts w:ascii="宋体" w:hAnsi="宋体" w:cs="宋体"/>
                <w:b/>
                <w:bCs/>
                <w:color w:val="000000"/>
                <w:kern w:val="0"/>
                <w:sz w:val="22"/>
              </w:rPr>
            </w:pP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人员经费</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公用经费</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b/>
                <w:bCs/>
                <w:color w:val="000000"/>
                <w:kern w:val="0"/>
                <w:sz w:val="22"/>
              </w:rPr>
            </w:pPr>
            <w:r w:rsidRPr="00625190">
              <w:rPr>
                <w:rFonts w:ascii="宋体" w:hAnsi="宋体" w:cs="宋体" w:hint="eastAsia"/>
                <w:b/>
                <w:bCs/>
                <w:color w:val="000000"/>
                <w:kern w:val="0"/>
                <w:sz w:val="22"/>
              </w:rPr>
              <w:t xml:space="preserve">　</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000000" w:fill="FFFFFF"/>
            <w:noWrap/>
            <w:vAlign w:val="center"/>
            <w:hideMark/>
          </w:tcPr>
          <w:p w:rsidR="00625190" w:rsidRPr="00625190" w:rsidRDefault="00625190" w:rsidP="00625190">
            <w:pPr>
              <w:widowControl/>
              <w:jc w:val="center"/>
              <w:rPr>
                <w:rFonts w:ascii="宋体" w:hAnsi="宋体" w:cs="宋体"/>
                <w:color w:val="000000"/>
                <w:kern w:val="0"/>
                <w:sz w:val="22"/>
              </w:rPr>
            </w:pPr>
            <w:r w:rsidRPr="00625190">
              <w:rPr>
                <w:rFonts w:ascii="宋体" w:hAnsi="宋体" w:cs="宋体" w:hint="eastAsia"/>
                <w:color w:val="000000"/>
                <w:kern w:val="0"/>
                <w:sz w:val="22"/>
              </w:rPr>
              <w:t xml:space="preserve">　</w:t>
            </w:r>
          </w:p>
        </w:tc>
        <w:tc>
          <w:tcPr>
            <w:tcW w:w="710" w:type="dxa"/>
            <w:tcBorders>
              <w:top w:val="nil"/>
              <w:left w:val="nil"/>
              <w:bottom w:val="single" w:sz="4" w:space="0" w:color="auto"/>
              <w:right w:val="single" w:sz="4" w:space="0" w:color="auto"/>
            </w:tcBorders>
            <w:shd w:val="clear" w:color="000000" w:fill="FFFFFF"/>
            <w:noWrap/>
            <w:vAlign w:val="center"/>
            <w:hideMark/>
          </w:tcPr>
          <w:p w:rsidR="00625190" w:rsidRPr="00625190" w:rsidRDefault="00625190" w:rsidP="00625190">
            <w:pPr>
              <w:widowControl/>
              <w:jc w:val="center"/>
              <w:rPr>
                <w:rFonts w:ascii="宋体" w:hAnsi="宋体" w:cs="宋体"/>
                <w:color w:val="000000"/>
                <w:kern w:val="0"/>
                <w:sz w:val="22"/>
              </w:rPr>
            </w:pPr>
            <w:r w:rsidRPr="00625190">
              <w:rPr>
                <w:rFonts w:ascii="宋体" w:hAnsi="宋体" w:cs="宋体" w:hint="eastAsia"/>
                <w:color w:val="000000"/>
                <w:kern w:val="0"/>
                <w:sz w:val="22"/>
              </w:rPr>
              <w:t xml:space="preserve">　</w:t>
            </w:r>
          </w:p>
        </w:tc>
        <w:tc>
          <w:tcPr>
            <w:tcW w:w="708" w:type="dxa"/>
            <w:gridSpan w:val="2"/>
            <w:tcBorders>
              <w:top w:val="nil"/>
              <w:left w:val="nil"/>
              <w:bottom w:val="single" w:sz="4" w:space="0" w:color="auto"/>
              <w:right w:val="single" w:sz="4" w:space="0" w:color="auto"/>
            </w:tcBorders>
            <w:shd w:val="clear" w:color="000000" w:fill="FFFFFF"/>
            <w:noWrap/>
            <w:vAlign w:val="center"/>
            <w:hideMark/>
          </w:tcPr>
          <w:p w:rsidR="00625190" w:rsidRPr="00625190" w:rsidRDefault="00625190" w:rsidP="00625190">
            <w:pPr>
              <w:widowControl/>
              <w:jc w:val="center"/>
              <w:rPr>
                <w:rFonts w:ascii="宋体" w:hAnsi="宋体" w:cs="宋体"/>
                <w:color w:val="000000"/>
                <w:kern w:val="0"/>
                <w:sz w:val="22"/>
              </w:rPr>
            </w:pPr>
            <w:r w:rsidRPr="00625190">
              <w:rPr>
                <w:rFonts w:ascii="宋体" w:hAnsi="宋体" w:cs="宋体" w:hint="eastAsia"/>
                <w:color w:val="000000"/>
                <w:kern w:val="0"/>
                <w:sz w:val="22"/>
              </w:rPr>
              <w:t xml:space="preserve">　</w:t>
            </w:r>
          </w:p>
        </w:tc>
        <w:tc>
          <w:tcPr>
            <w:tcW w:w="3969" w:type="dxa"/>
            <w:gridSpan w:val="3"/>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center"/>
              <w:rPr>
                <w:rFonts w:ascii="宋体" w:hAnsi="宋体" w:cs="宋体"/>
                <w:b/>
                <w:bCs/>
                <w:color w:val="000000"/>
                <w:kern w:val="0"/>
                <w:sz w:val="22"/>
              </w:rPr>
            </w:pPr>
            <w:r w:rsidRPr="00625190">
              <w:rPr>
                <w:rFonts w:ascii="宋体" w:hAnsi="宋体" w:cs="宋体" w:hint="eastAsia"/>
                <w:b/>
                <w:bCs/>
                <w:color w:val="000000"/>
                <w:kern w:val="0"/>
                <w:sz w:val="22"/>
              </w:rPr>
              <w:t>合计</w:t>
            </w:r>
          </w:p>
        </w:tc>
        <w:tc>
          <w:tcPr>
            <w:tcW w:w="876" w:type="dxa"/>
            <w:tcBorders>
              <w:top w:val="nil"/>
              <w:left w:val="nil"/>
              <w:bottom w:val="single" w:sz="4" w:space="0" w:color="auto"/>
              <w:right w:val="single" w:sz="4" w:space="0" w:color="auto"/>
            </w:tcBorders>
            <w:shd w:val="clear" w:color="000000" w:fill="FFFFFF"/>
            <w:noWrap/>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432.59</w:t>
            </w:r>
          </w:p>
        </w:tc>
        <w:tc>
          <w:tcPr>
            <w:tcW w:w="1251" w:type="dxa"/>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276.9</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35.69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120</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211</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99</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center"/>
              <w:rPr>
                <w:rFonts w:ascii="宋体" w:hAnsi="宋体" w:cs="宋体"/>
                <w:color w:val="000000"/>
                <w:kern w:val="0"/>
                <w:sz w:val="22"/>
              </w:rPr>
            </w:pPr>
            <w:r w:rsidRPr="00625190">
              <w:rPr>
                <w:rFonts w:ascii="宋体" w:hAnsi="宋体" w:cs="宋体" w:hint="eastAsia"/>
                <w:color w:val="000000"/>
                <w:kern w:val="0"/>
                <w:sz w:val="22"/>
              </w:rPr>
              <w:t>其他能源管理管理事务支出</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120</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 xml:space="preserve">　</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 xml:space="preserve">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120</w:t>
            </w:r>
          </w:p>
        </w:tc>
      </w:tr>
      <w:tr w:rsidR="00625190" w:rsidRPr="00625190" w:rsidTr="00625190">
        <w:trPr>
          <w:gridAfter w:val="3"/>
          <w:wAfter w:w="1285" w:type="dxa"/>
          <w:trHeight w:val="64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208</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05</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ind w:firstLineChars="100" w:firstLine="220"/>
              <w:jc w:val="left"/>
              <w:rPr>
                <w:rFonts w:ascii="宋体" w:hAnsi="宋体" w:cs="宋体"/>
                <w:kern w:val="0"/>
                <w:sz w:val="22"/>
              </w:rPr>
            </w:pPr>
            <w:r w:rsidRPr="00625190">
              <w:rPr>
                <w:rFonts w:ascii="宋体" w:hAnsi="宋体" w:cs="宋体" w:hint="eastAsia"/>
                <w:kern w:val="0"/>
                <w:sz w:val="22"/>
              </w:rPr>
              <w:t>机关事业单位基本养老保险缴费支出</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24.17</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24.17</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 xml:space="preserve">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left"/>
              <w:rPr>
                <w:rFonts w:ascii="宋体" w:hAnsi="宋体" w:cs="宋体"/>
                <w:color w:val="FF0000"/>
                <w:kern w:val="0"/>
                <w:sz w:val="22"/>
              </w:rPr>
            </w:pPr>
            <w:r w:rsidRPr="00625190">
              <w:rPr>
                <w:rFonts w:ascii="宋体" w:hAnsi="宋体" w:cs="宋体" w:hint="eastAsia"/>
                <w:color w:val="FF0000"/>
                <w:kern w:val="0"/>
                <w:sz w:val="22"/>
              </w:rPr>
              <w:t xml:space="preserve">　</w:t>
            </w:r>
          </w:p>
        </w:tc>
      </w:tr>
      <w:tr w:rsidR="00625190" w:rsidRPr="00625190" w:rsidTr="00625190">
        <w:trPr>
          <w:gridAfter w:val="3"/>
          <w:wAfter w:w="1285" w:type="dxa"/>
          <w:trHeight w:val="615"/>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208</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05</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99</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ind w:firstLineChars="100" w:firstLine="220"/>
              <w:jc w:val="left"/>
              <w:rPr>
                <w:rFonts w:ascii="宋体" w:hAnsi="宋体" w:cs="宋体"/>
                <w:kern w:val="0"/>
                <w:sz w:val="22"/>
              </w:rPr>
            </w:pPr>
            <w:r w:rsidRPr="00625190">
              <w:rPr>
                <w:rFonts w:ascii="宋体" w:hAnsi="宋体" w:cs="宋体" w:hint="eastAsia"/>
                <w:kern w:val="0"/>
                <w:sz w:val="22"/>
              </w:rPr>
              <w:t>其他行政事业单位养老支出</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9.30</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9.30</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 xml:space="preserve">　</w:t>
            </w:r>
          </w:p>
        </w:tc>
        <w:tc>
          <w:tcPr>
            <w:tcW w:w="993" w:type="dxa"/>
            <w:gridSpan w:val="2"/>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left"/>
              <w:rPr>
                <w:rFonts w:ascii="宋体" w:hAnsi="宋体" w:cs="宋体"/>
                <w:color w:val="FF0000"/>
                <w:kern w:val="0"/>
                <w:sz w:val="22"/>
              </w:rPr>
            </w:pPr>
            <w:r w:rsidRPr="00625190">
              <w:rPr>
                <w:rFonts w:ascii="宋体" w:hAnsi="宋体" w:cs="宋体" w:hint="eastAsia"/>
                <w:color w:val="FF0000"/>
                <w:kern w:val="0"/>
                <w:sz w:val="22"/>
              </w:rPr>
              <w:t xml:space="preserve">　</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210</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02</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ind w:firstLineChars="100" w:firstLine="220"/>
              <w:jc w:val="left"/>
              <w:rPr>
                <w:rFonts w:ascii="宋体" w:hAnsi="宋体" w:cs="宋体"/>
                <w:kern w:val="0"/>
                <w:sz w:val="22"/>
              </w:rPr>
            </w:pPr>
            <w:r w:rsidRPr="00625190">
              <w:rPr>
                <w:rFonts w:ascii="宋体" w:hAnsi="宋体" w:cs="宋体" w:hint="eastAsia"/>
                <w:kern w:val="0"/>
                <w:sz w:val="22"/>
              </w:rPr>
              <w:t>事业单位医疗</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12.84</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12.84</w:t>
            </w:r>
          </w:p>
        </w:tc>
        <w:tc>
          <w:tcPr>
            <w:tcW w:w="1275" w:type="dxa"/>
            <w:gridSpan w:val="2"/>
            <w:tcBorders>
              <w:top w:val="nil"/>
              <w:left w:val="nil"/>
              <w:bottom w:val="single" w:sz="4" w:space="0" w:color="auto"/>
              <w:right w:val="single" w:sz="4" w:space="0" w:color="auto"/>
            </w:tcBorders>
            <w:shd w:val="clear" w:color="000000" w:fill="FFFFFF"/>
            <w:vAlign w:val="center"/>
            <w:hideMark/>
          </w:tcPr>
          <w:p w:rsidR="00625190" w:rsidRPr="00625190" w:rsidRDefault="00625190" w:rsidP="00625190">
            <w:pPr>
              <w:widowControl/>
              <w:jc w:val="left"/>
              <w:rPr>
                <w:rFonts w:ascii="宋体" w:hAnsi="宋体" w:cs="宋体"/>
                <w:color w:val="FF0000"/>
                <w:kern w:val="0"/>
                <w:sz w:val="22"/>
              </w:rPr>
            </w:pPr>
            <w:r w:rsidRPr="00625190">
              <w:rPr>
                <w:rFonts w:ascii="宋体" w:hAnsi="宋体" w:cs="宋体" w:hint="eastAsia"/>
                <w:color w:val="FF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 xml:space="preserve">　</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210</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11</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99</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ind w:firstLineChars="100" w:firstLine="220"/>
              <w:jc w:val="left"/>
              <w:rPr>
                <w:rFonts w:ascii="宋体" w:hAnsi="宋体" w:cs="宋体"/>
                <w:kern w:val="0"/>
                <w:sz w:val="22"/>
              </w:rPr>
            </w:pPr>
            <w:r w:rsidRPr="00625190">
              <w:rPr>
                <w:rFonts w:ascii="宋体" w:hAnsi="宋体" w:cs="宋体" w:hint="eastAsia"/>
                <w:kern w:val="0"/>
                <w:sz w:val="22"/>
              </w:rPr>
              <w:t>其他行政事业单位医疗支出</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15.82</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15.82</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 xml:space="preserve">　</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211</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14</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99</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ind w:firstLineChars="100" w:firstLine="220"/>
              <w:jc w:val="left"/>
              <w:rPr>
                <w:rFonts w:ascii="宋体" w:hAnsi="宋体" w:cs="宋体"/>
                <w:kern w:val="0"/>
                <w:sz w:val="22"/>
              </w:rPr>
            </w:pPr>
            <w:r w:rsidRPr="00625190">
              <w:rPr>
                <w:rFonts w:ascii="宋体" w:hAnsi="宋体" w:cs="宋体" w:hint="eastAsia"/>
                <w:kern w:val="0"/>
                <w:sz w:val="22"/>
              </w:rPr>
              <w:t>其他能源管理事务支出</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233.72</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198.03</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color w:val="000000"/>
                <w:kern w:val="0"/>
                <w:sz w:val="22"/>
              </w:rPr>
            </w:pPr>
            <w:r w:rsidRPr="00625190">
              <w:rPr>
                <w:rFonts w:ascii="宋体" w:hAnsi="宋体" w:cs="宋体" w:hint="eastAsia"/>
                <w:color w:val="000000"/>
                <w:kern w:val="0"/>
                <w:sz w:val="22"/>
              </w:rPr>
              <w:t>35.69</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 xml:space="preserve">　</w:t>
            </w:r>
          </w:p>
        </w:tc>
      </w:tr>
      <w:tr w:rsidR="00625190" w:rsidRPr="00625190" w:rsidTr="00625190">
        <w:trPr>
          <w:gridAfter w:val="3"/>
          <w:wAfter w:w="1285" w:type="dxa"/>
          <w:trHeight w:val="499"/>
        </w:trPr>
        <w:tc>
          <w:tcPr>
            <w:tcW w:w="709" w:type="dxa"/>
            <w:tcBorders>
              <w:top w:val="nil"/>
              <w:left w:val="single" w:sz="4" w:space="0" w:color="auto"/>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221</w:t>
            </w:r>
          </w:p>
        </w:tc>
        <w:tc>
          <w:tcPr>
            <w:tcW w:w="710"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02</w:t>
            </w:r>
          </w:p>
        </w:tc>
        <w:tc>
          <w:tcPr>
            <w:tcW w:w="708"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01</w:t>
            </w:r>
          </w:p>
        </w:tc>
        <w:tc>
          <w:tcPr>
            <w:tcW w:w="3969" w:type="dxa"/>
            <w:gridSpan w:val="3"/>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ind w:firstLineChars="100" w:firstLine="220"/>
              <w:jc w:val="left"/>
              <w:rPr>
                <w:rFonts w:ascii="宋体" w:hAnsi="宋体" w:cs="宋体"/>
                <w:kern w:val="0"/>
                <w:sz w:val="22"/>
              </w:rPr>
            </w:pPr>
            <w:r w:rsidRPr="00625190">
              <w:rPr>
                <w:rFonts w:ascii="宋体" w:hAnsi="宋体" w:cs="宋体" w:hint="eastAsia"/>
                <w:kern w:val="0"/>
                <w:sz w:val="22"/>
              </w:rPr>
              <w:t>住房公积金</w:t>
            </w:r>
          </w:p>
        </w:tc>
        <w:tc>
          <w:tcPr>
            <w:tcW w:w="876"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16.74</w:t>
            </w:r>
          </w:p>
        </w:tc>
        <w:tc>
          <w:tcPr>
            <w:tcW w:w="1251" w:type="dxa"/>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right"/>
              <w:rPr>
                <w:rFonts w:ascii="宋体" w:hAnsi="宋体" w:cs="宋体"/>
                <w:kern w:val="0"/>
                <w:sz w:val="22"/>
              </w:rPr>
            </w:pPr>
            <w:r w:rsidRPr="00625190">
              <w:rPr>
                <w:rFonts w:ascii="宋体" w:hAnsi="宋体" w:cs="宋体" w:hint="eastAsia"/>
                <w:kern w:val="0"/>
                <w:sz w:val="22"/>
              </w:rPr>
              <w:t>16.74</w:t>
            </w:r>
          </w:p>
        </w:tc>
        <w:tc>
          <w:tcPr>
            <w:tcW w:w="1275"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 xml:space="preserve">　</w:t>
            </w:r>
          </w:p>
        </w:tc>
        <w:tc>
          <w:tcPr>
            <w:tcW w:w="993" w:type="dxa"/>
            <w:gridSpan w:val="2"/>
            <w:tcBorders>
              <w:top w:val="nil"/>
              <w:left w:val="nil"/>
              <w:bottom w:val="single" w:sz="4" w:space="0" w:color="auto"/>
              <w:right w:val="single" w:sz="4" w:space="0" w:color="auto"/>
            </w:tcBorders>
            <w:shd w:val="clear" w:color="auto" w:fill="auto"/>
            <w:noWrap/>
            <w:vAlign w:val="center"/>
            <w:hideMark/>
          </w:tcPr>
          <w:p w:rsidR="00625190" w:rsidRPr="00625190" w:rsidRDefault="00625190" w:rsidP="00625190">
            <w:pPr>
              <w:widowControl/>
              <w:jc w:val="left"/>
              <w:rPr>
                <w:rFonts w:ascii="宋体" w:hAnsi="宋体" w:cs="宋体"/>
                <w:color w:val="000000"/>
                <w:kern w:val="0"/>
                <w:sz w:val="22"/>
              </w:rPr>
            </w:pPr>
            <w:r w:rsidRPr="00625190">
              <w:rPr>
                <w:rFonts w:ascii="宋体" w:hAnsi="宋体" w:cs="宋体" w:hint="eastAsia"/>
                <w:color w:val="000000"/>
                <w:kern w:val="0"/>
                <w:sz w:val="22"/>
              </w:rPr>
              <w:t xml:space="preserve">　</w:t>
            </w:r>
          </w:p>
        </w:tc>
      </w:tr>
    </w:tbl>
    <w:p w:rsidR="00625190" w:rsidRDefault="00625190" w:rsidP="00164BFF">
      <w:pPr>
        <w:rPr>
          <w:rFonts w:ascii="仿宋_GB2312" w:eastAsia="仿宋_GB2312" w:hAnsi="黑体"/>
          <w:b/>
          <w:sz w:val="32"/>
          <w:szCs w:val="32"/>
        </w:rPr>
      </w:pPr>
    </w:p>
    <w:p w:rsidR="005433A0" w:rsidRDefault="005433A0" w:rsidP="005433A0">
      <w:pPr>
        <w:widowControl/>
        <w:jc w:val="left"/>
        <w:rPr>
          <w:rFonts w:ascii="宋体" w:hAnsi="宋体" w:cs="宋体"/>
          <w:color w:val="000000"/>
          <w:kern w:val="0"/>
          <w:sz w:val="18"/>
          <w:szCs w:val="18"/>
        </w:rPr>
        <w:sectPr w:rsidR="005433A0" w:rsidSect="005433A0">
          <w:pgSz w:w="11906" w:h="16838"/>
          <w:pgMar w:top="1440" w:right="1800" w:bottom="1440" w:left="1800" w:header="851" w:footer="992" w:gutter="0"/>
          <w:cols w:space="720"/>
          <w:docGrid w:type="lines" w:linePitch="312"/>
        </w:sectPr>
      </w:pPr>
    </w:p>
    <w:tbl>
      <w:tblPr>
        <w:tblW w:w="22609" w:type="dxa"/>
        <w:tblInd w:w="-885" w:type="dxa"/>
        <w:tblLayout w:type="fixed"/>
        <w:tblLook w:val="04A0"/>
      </w:tblPr>
      <w:tblGrid>
        <w:gridCol w:w="541"/>
        <w:gridCol w:w="1161"/>
        <w:gridCol w:w="709"/>
        <w:gridCol w:w="709"/>
        <w:gridCol w:w="992"/>
        <w:gridCol w:w="992"/>
        <w:gridCol w:w="4394"/>
        <w:gridCol w:w="535"/>
        <w:gridCol w:w="174"/>
        <w:gridCol w:w="320"/>
        <w:gridCol w:w="389"/>
        <w:gridCol w:w="992"/>
        <w:gridCol w:w="567"/>
        <w:gridCol w:w="709"/>
        <w:gridCol w:w="43"/>
        <w:gridCol w:w="807"/>
        <w:gridCol w:w="567"/>
        <w:gridCol w:w="709"/>
        <w:gridCol w:w="874"/>
        <w:gridCol w:w="659"/>
        <w:gridCol w:w="236"/>
        <w:gridCol w:w="2330"/>
        <w:gridCol w:w="574"/>
        <w:gridCol w:w="687"/>
        <w:gridCol w:w="556"/>
        <w:gridCol w:w="659"/>
        <w:gridCol w:w="724"/>
      </w:tblGrid>
      <w:tr w:rsidR="00293C17" w:rsidTr="00293C17">
        <w:trPr>
          <w:gridBefore w:val="1"/>
          <w:gridAfter w:val="12"/>
          <w:wBefore w:w="541" w:type="dxa"/>
          <w:wAfter w:w="9382" w:type="dxa"/>
          <w:trHeight w:val="270"/>
        </w:trPr>
        <w:tc>
          <w:tcPr>
            <w:tcW w:w="12686" w:type="dxa"/>
            <w:gridSpan w:val="14"/>
            <w:tcBorders>
              <w:top w:val="nil"/>
              <w:left w:val="nil"/>
              <w:bottom w:val="nil"/>
            </w:tcBorders>
            <w:shd w:val="clear" w:color="auto" w:fill="auto"/>
            <w:noWrap/>
            <w:vAlign w:val="center"/>
            <w:hideMark/>
          </w:tcPr>
          <w:p w:rsidR="006813C9" w:rsidRDefault="006813C9" w:rsidP="006813C9">
            <w:pPr>
              <w:rPr>
                <w:rFonts w:ascii="宋体" w:hAnsi="宋体" w:cs="宋体"/>
                <w:color w:val="000000"/>
                <w:sz w:val="22"/>
              </w:rPr>
            </w:pPr>
            <w:r>
              <w:rPr>
                <w:rFonts w:hint="eastAsia"/>
                <w:color w:val="000000"/>
                <w:sz w:val="22"/>
              </w:rPr>
              <w:lastRenderedPageBreak/>
              <w:t>附件</w:t>
            </w:r>
            <w:r>
              <w:rPr>
                <w:rFonts w:hint="eastAsia"/>
                <w:color w:val="000000"/>
                <w:sz w:val="22"/>
              </w:rPr>
              <w:t>1-10</w:t>
            </w:r>
          </w:p>
        </w:tc>
      </w:tr>
      <w:tr w:rsidR="00293C17" w:rsidTr="00293C17">
        <w:trPr>
          <w:gridBefore w:val="1"/>
          <w:gridAfter w:val="9"/>
          <w:wBefore w:w="541" w:type="dxa"/>
          <w:wAfter w:w="7299" w:type="dxa"/>
          <w:trHeight w:val="540"/>
        </w:trPr>
        <w:tc>
          <w:tcPr>
            <w:tcW w:w="14769" w:type="dxa"/>
            <w:gridSpan w:val="17"/>
            <w:tcBorders>
              <w:top w:val="nil"/>
              <w:left w:val="nil"/>
              <w:bottom w:val="nil"/>
              <w:right w:val="nil"/>
            </w:tcBorders>
            <w:shd w:val="clear" w:color="000000" w:fill="FFFFFF"/>
            <w:vAlign w:val="center"/>
            <w:hideMark/>
          </w:tcPr>
          <w:p w:rsidR="00562CC8" w:rsidRDefault="00562CC8">
            <w:pPr>
              <w:jc w:val="center"/>
              <w:rPr>
                <w:b/>
                <w:bCs/>
                <w:color w:val="000000"/>
                <w:sz w:val="44"/>
                <w:szCs w:val="44"/>
              </w:rPr>
            </w:pPr>
            <w:r>
              <w:rPr>
                <w:rFonts w:hint="eastAsia"/>
                <w:b/>
                <w:bCs/>
                <w:color w:val="000000"/>
                <w:sz w:val="44"/>
                <w:szCs w:val="44"/>
              </w:rPr>
              <w:t xml:space="preserve">   </w:t>
            </w:r>
            <w:r>
              <w:rPr>
                <w:rFonts w:hint="eastAsia"/>
                <w:b/>
                <w:bCs/>
                <w:color w:val="000000"/>
                <w:sz w:val="44"/>
                <w:szCs w:val="44"/>
              </w:rPr>
              <w:t>项目支出绩效信息表</w:t>
            </w:r>
          </w:p>
          <w:p w:rsidR="00293C17" w:rsidRPr="00293C17" w:rsidRDefault="00293C17" w:rsidP="00293C17">
            <w:pPr>
              <w:rPr>
                <w:rFonts w:ascii="宋体" w:hAnsi="宋体" w:cs="宋体"/>
                <w:bCs/>
                <w:color w:val="000000"/>
                <w:sz w:val="22"/>
              </w:rPr>
            </w:pPr>
            <w:r>
              <w:rPr>
                <w:rFonts w:ascii="宋体" w:hAnsi="宋体" w:cs="宋体" w:hint="eastAsia"/>
                <w:b/>
                <w:bCs/>
                <w:color w:val="000000"/>
                <w:sz w:val="22"/>
              </w:rPr>
              <w:t xml:space="preserve">                                                                                                           </w:t>
            </w:r>
            <w:r w:rsidRPr="00293C17">
              <w:rPr>
                <w:rFonts w:ascii="宋体" w:hAnsi="宋体" w:cs="宋体" w:hint="eastAsia"/>
                <w:bCs/>
                <w:color w:val="000000"/>
                <w:sz w:val="22"/>
              </w:rPr>
              <w:t xml:space="preserve"> </w:t>
            </w:r>
            <w:r>
              <w:rPr>
                <w:rFonts w:ascii="宋体" w:hAnsi="宋体" w:cs="宋体" w:hint="eastAsia"/>
                <w:bCs/>
                <w:color w:val="000000"/>
                <w:sz w:val="22"/>
              </w:rPr>
              <w:t xml:space="preserve">        </w:t>
            </w:r>
            <w:r w:rsidRPr="00293C17">
              <w:rPr>
                <w:rFonts w:ascii="宋体" w:hAnsi="宋体" w:cs="宋体" w:hint="eastAsia"/>
                <w:bCs/>
                <w:color w:val="000000"/>
                <w:sz w:val="22"/>
              </w:rPr>
              <w:t xml:space="preserve"> 单位：万元</w:t>
            </w:r>
          </w:p>
        </w:tc>
      </w:tr>
      <w:tr w:rsidR="00293C17" w:rsidTr="00293C17">
        <w:trPr>
          <w:gridBefore w:val="1"/>
          <w:gridAfter w:val="9"/>
          <w:wBefore w:w="541" w:type="dxa"/>
          <w:wAfter w:w="7299" w:type="dxa"/>
          <w:trHeight w:val="540"/>
        </w:trPr>
        <w:tc>
          <w:tcPr>
            <w:tcW w:w="1161"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部门（单位）名称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项目名称</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预算执行率权重（</w:t>
            </w:r>
            <w:r>
              <w:rPr>
                <w:rFonts w:hint="eastAsia"/>
                <w:b/>
                <w:bCs/>
                <w:color w:val="000000"/>
                <w:sz w:val="22"/>
              </w:rPr>
              <w:t>%</w:t>
            </w:r>
            <w:r>
              <w:rPr>
                <w:rFonts w:hint="eastAsia"/>
                <w:b/>
                <w:bCs/>
                <w:color w:val="000000"/>
                <w:sz w:val="22"/>
              </w:rPr>
              <w:t>）</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预算数</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项目资金总额</w:t>
            </w:r>
          </w:p>
        </w:tc>
        <w:tc>
          <w:tcPr>
            <w:tcW w:w="4394"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绩效目标</w:t>
            </w:r>
          </w:p>
        </w:tc>
        <w:tc>
          <w:tcPr>
            <w:tcW w:w="709" w:type="dxa"/>
            <w:gridSpan w:val="2"/>
            <w:vMerge w:val="restart"/>
            <w:tcBorders>
              <w:top w:val="single" w:sz="4" w:space="0" w:color="auto"/>
              <w:left w:val="single" w:sz="4" w:space="0" w:color="auto"/>
              <w:bottom w:val="single" w:sz="4" w:space="0" w:color="000000"/>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一级指标</w:t>
            </w:r>
          </w:p>
        </w:tc>
        <w:tc>
          <w:tcPr>
            <w:tcW w:w="709"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二级指标</w:t>
            </w:r>
          </w:p>
        </w:tc>
        <w:tc>
          <w:tcPr>
            <w:tcW w:w="992"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三级指标</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绩效指标性质</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本年绩效指标值</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绩效度量单位</w:t>
            </w:r>
          </w:p>
        </w:tc>
        <w:tc>
          <w:tcPr>
            <w:tcW w:w="567"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本年权重</w:t>
            </w:r>
          </w:p>
        </w:tc>
        <w:tc>
          <w:tcPr>
            <w:tcW w:w="709"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562CC8" w:rsidRDefault="00562CC8">
            <w:pPr>
              <w:jc w:val="center"/>
              <w:rPr>
                <w:rFonts w:ascii="宋体" w:hAnsi="宋体" w:cs="宋体"/>
                <w:b/>
                <w:bCs/>
                <w:color w:val="000000"/>
                <w:sz w:val="22"/>
              </w:rPr>
            </w:pPr>
            <w:r>
              <w:rPr>
                <w:rFonts w:hint="eastAsia"/>
                <w:b/>
                <w:bCs/>
                <w:color w:val="000000"/>
                <w:sz w:val="22"/>
              </w:rPr>
              <w:t>指标方向性</w:t>
            </w:r>
          </w:p>
        </w:tc>
      </w:tr>
      <w:tr w:rsidR="00293C17" w:rsidTr="00293C17">
        <w:trPr>
          <w:gridBefore w:val="1"/>
          <w:gridAfter w:val="9"/>
          <w:wBefore w:w="541" w:type="dxa"/>
          <w:wAfter w:w="7299" w:type="dxa"/>
          <w:trHeight w:val="450"/>
        </w:trPr>
        <w:tc>
          <w:tcPr>
            <w:tcW w:w="1161"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4394"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709" w:type="dxa"/>
            <w:gridSpan w:val="2"/>
            <w:vMerge/>
            <w:tcBorders>
              <w:top w:val="single" w:sz="4" w:space="0" w:color="auto"/>
              <w:left w:val="single" w:sz="4" w:space="0" w:color="auto"/>
              <w:bottom w:val="single" w:sz="4" w:space="0" w:color="000000"/>
              <w:right w:val="single" w:sz="4" w:space="0" w:color="auto"/>
            </w:tcBorders>
            <w:vAlign w:val="center"/>
            <w:hideMark/>
          </w:tcPr>
          <w:p w:rsidR="00562CC8" w:rsidRDefault="00562CC8">
            <w:pPr>
              <w:rPr>
                <w:rFonts w:ascii="宋体" w:hAnsi="宋体" w:cs="宋体"/>
                <w:b/>
                <w:bCs/>
                <w:color w:val="000000"/>
                <w:sz w:val="22"/>
              </w:rPr>
            </w:pPr>
          </w:p>
        </w:tc>
        <w:tc>
          <w:tcPr>
            <w:tcW w:w="709" w:type="dxa"/>
            <w:gridSpan w:val="2"/>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62CC8" w:rsidRDefault="00562CC8">
            <w:pPr>
              <w:rPr>
                <w:rFonts w:ascii="宋体" w:hAnsi="宋体" w:cs="宋体"/>
                <w:b/>
                <w:bCs/>
                <w:color w:val="000000"/>
                <w:sz w:val="22"/>
              </w:rPr>
            </w:pPr>
          </w:p>
        </w:tc>
      </w:tr>
      <w:tr w:rsidR="00293C17" w:rsidRPr="00F32892" w:rsidTr="00293C17">
        <w:trPr>
          <w:gridBefore w:val="1"/>
          <w:gridAfter w:val="9"/>
          <w:wBefore w:w="541" w:type="dxa"/>
          <w:wAfter w:w="7299" w:type="dxa"/>
          <w:trHeight w:val="450"/>
        </w:trPr>
        <w:tc>
          <w:tcPr>
            <w:tcW w:w="1161"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海口市节能中心</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综合事务</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开展能源审计，检查用能单位淘汰国家明令禁止的落后工艺及设备情况，组织开展节能技术宣传和业务培训、承担固定资产投资项目的节能评估论证，指导我市各用能单位依法合理用能、节能，普及和宣传节能知识，提高人民节能减排意识。</w:t>
            </w:r>
          </w:p>
        </w:tc>
        <w:tc>
          <w:tcPr>
            <w:tcW w:w="709" w:type="dxa"/>
            <w:gridSpan w:val="2"/>
            <w:tcBorders>
              <w:top w:val="single" w:sz="4" w:space="0" w:color="auto"/>
              <w:left w:val="single" w:sz="4" w:space="0" w:color="auto"/>
              <w:bottom w:val="single" w:sz="4" w:space="0" w:color="000000"/>
              <w:right w:val="single" w:sz="4" w:space="0" w:color="auto"/>
            </w:tcBorders>
            <w:vAlign w:val="center"/>
            <w:hideMark/>
          </w:tcPr>
          <w:p w:rsidR="006813C9" w:rsidRDefault="006813C9" w:rsidP="006813C9">
            <w:pPr>
              <w:rPr>
                <w:rFonts w:ascii="宋体" w:hAnsi="宋体" w:cs="宋体"/>
                <w:sz w:val="22"/>
              </w:rPr>
            </w:pPr>
            <w:r>
              <w:rPr>
                <w:rFonts w:hint="eastAsia"/>
                <w:sz w:val="22"/>
              </w:rPr>
              <w:t>产出指标</w:t>
            </w:r>
          </w:p>
          <w:p w:rsidR="00562CC8" w:rsidRPr="00F32892" w:rsidRDefault="00562CC8">
            <w:pPr>
              <w:rPr>
                <w:rFonts w:ascii="宋体" w:hAnsi="宋体" w:cs="宋体"/>
                <w:bCs/>
                <w:color w:val="000000"/>
                <w:sz w:val="22"/>
              </w:rPr>
            </w:pP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质量指标</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监测后续有效整改率</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90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正向指标</w:t>
            </w:r>
          </w:p>
        </w:tc>
      </w:tr>
      <w:tr w:rsidR="00293C17" w:rsidRPr="00F32892" w:rsidTr="00293C17">
        <w:trPr>
          <w:gridBefore w:val="1"/>
          <w:gridAfter w:val="9"/>
          <w:wBefore w:w="541" w:type="dxa"/>
          <w:wAfter w:w="7299" w:type="dxa"/>
          <w:trHeight w:val="450"/>
        </w:trPr>
        <w:tc>
          <w:tcPr>
            <w:tcW w:w="1161"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海口市节能中心</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综合事务</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开展能源审计，检查用能单位淘汰国家明令禁止的落后工艺及设备情况，组织开展节能技术宣传和业务培训、承担固定资产投资项目的节能评估论证，指导我市各用能单位依法合理用能、节能，普及和宣传节能知识，提高人民节能减</w:t>
            </w:r>
            <w:proofErr w:type="gramStart"/>
            <w:r w:rsidRPr="006813C9">
              <w:rPr>
                <w:rFonts w:ascii="宋体" w:hAnsi="宋体" w:cs="宋体" w:hint="eastAsia"/>
                <w:bCs/>
                <w:color w:val="000000"/>
                <w:sz w:val="22"/>
              </w:rPr>
              <w:t>排意识</w:t>
            </w:r>
            <w:proofErr w:type="gramEnd"/>
          </w:p>
        </w:tc>
        <w:tc>
          <w:tcPr>
            <w:tcW w:w="709" w:type="dxa"/>
            <w:gridSpan w:val="2"/>
            <w:tcBorders>
              <w:top w:val="single" w:sz="4" w:space="0" w:color="auto"/>
              <w:left w:val="single" w:sz="4" w:space="0" w:color="auto"/>
              <w:bottom w:val="single" w:sz="4" w:space="0" w:color="000000"/>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产出指标</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质量指标</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962318">
            <w:pPr>
              <w:rPr>
                <w:rFonts w:ascii="宋体" w:hAnsi="宋体" w:cs="宋体"/>
                <w:bCs/>
                <w:color w:val="000000"/>
                <w:sz w:val="22"/>
              </w:rPr>
            </w:pPr>
            <w:r w:rsidRPr="00962318">
              <w:rPr>
                <w:rFonts w:ascii="宋体" w:hAnsi="宋体" w:cs="宋体" w:hint="eastAsia"/>
                <w:bCs/>
                <w:color w:val="000000"/>
                <w:sz w:val="22"/>
              </w:rPr>
              <w:t>节能宣传人次</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350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人</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正向指标</w:t>
            </w:r>
          </w:p>
        </w:tc>
      </w:tr>
      <w:tr w:rsidR="00293C17" w:rsidRPr="00F32892" w:rsidTr="00293C17">
        <w:trPr>
          <w:gridBefore w:val="1"/>
          <w:gridAfter w:val="9"/>
          <w:wBefore w:w="541" w:type="dxa"/>
          <w:wAfter w:w="7299" w:type="dxa"/>
          <w:trHeight w:val="450"/>
        </w:trPr>
        <w:tc>
          <w:tcPr>
            <w:tcW w:w="1161"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海口市节能中心</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综合事务</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开展能源审计，检查用能单位淘汰国家明令禁止的落后工艺及设备情况，组织开展节能技术宣传和业务培训、承担固定资产投资项目的节能评估论证，指导我市各用能单位依</w:t>
            </w:r>
            <w:r w:rsidRPr="006813C9">
              <w:rPr>
                <w:rFonts w:ascii="宋体" w:hAnsi="宋体" w:cs="宋体" w:hint="eastAsia"/>
                <w:bCs/>
                <w:color w:val="000000"/>
                <w:sz w:val="22"/>
              </w:rPr>
              <w:lastRenderedPageBreak/>
              <w:t>法合理用能、节能，普及和宣传节能知识，提高人民节能减</w:t>
            </w:r>
            <w:proofErr w:type="gramStart"/>
            <w:r w:rsidRPr="006813C9">
              <w:rPr>
                <w:rFonts w:ascii="宋体" w:hAnsi="宋体" w:cs="宋体" w:hint="eastAsia"/>
                <w:bCs/>
                <w:color w:val="000000"/>
                <w:sz w:val="22"/>
              </w:rPr>
              <w:t>排意识</w:t>
            </w:r>
            <w:proofErr w:type="gramEnd"/>
          </w:p>
        </w:tc>
        <w:tc>
          <w:tcPr>
            <w:tcW w:w="709" w:type="dxa"/>
            <w:gridSpan w:val="2"/>
            <w:tcBorders>
              <w:top w:val="single" w:sz="4" w:space="0" w:color="auto"/>
              <w:left w:val="single" w:sz="4" w:space="0" w:color="auto"/>
              <w:bottom w:val="single" w:sz="4" w:space="0" w:color="000000"/>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lastRenderedPageBreak/>
              <w:t>效益指标</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rsidP="006813C9">
            <w:pPr>
              <w:rPr>
                <w:rFonts w:ascii="宋体" w:hAnsi="宋体" w:cs="宋体"/>
                <w:bCs/>
                <w:color w:val="000000"/>
                <w:sz w:val="22"/>
              </w:rPr>
            </w:pPr>
            <w:r w:rsidRPr="006813C9">
              <w:rPr>
                <w:rFonts w:ascii="宋体" w:hAnsi="宋体" w:cs="宋体" w:hint="eastAsia"/>
                <w:bCs/>
                <w:color w:val="000000"/>
                <w:sz w:val="22"/>
              </w:rPr>
              <w:t>经济效益指标</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962318" w:rsidP="00293C17">
            <w:pPr>
              <w:rPr>
                <w:rFonts w:ascii="宋体" w:hAnsi="宋体" w:cs="宋体"/>
                <w:bCs/>
                <w:color w:val="000000"/>
                <w:sz w:val="22"/>
              </w:rPr>
            </w:pPr>
            <w:r w:rsidRPr="00962318">
              <w:rPr>
                <w:rFonts w:ascii="宋体" w:hAnsi="宋体" w:cs="宋体" w:hint="eastAsia"/>
                <w:bCs/>
                <w:color w:val="000000"/>
                <w:sz w:val="22"/>
              </w:rPr>
              <w:t>宣传节能知识，提高人民节能</w:t>
            </w:r>
            <w:r w:rsidRPr="00962318">
              <w:rPr>
                <w:rFonts w:ascii="宋体" w:hAnsi="宋体" w:cs="宋体" w:hint="eastAsia"/>
                <w:bCs/>
                <w:color w:val="000000"/>
                <w:sz w:val="22"/>
              </w:rPr>
              <w:lastRenderedPageBreak/>
              <w:t>减</w:t>
            </w:r>
            <w:proofErr w:type="gramStart"/>
            <w:r w:rsidRPr="00962318">
              <w:rPr>
                <w:rFonts w:ascii="宋体" w:hAnsi="宋体" w:cs="宋体" w:hint="eastAsia"/>
                <w:bCs/>
                <w:color w:val="000000"/>
                <w:sz w:val="22"/>
              </w:rPr>
              <w:t>排意识</w:t>
            </w:r>
            <w:proofErr w:type="gramEnd"/>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lastRenderedPageBreak/>
              <w:t>定性</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优良中低差</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其它</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30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正向指标</w:t>
            </w:r>
          </w:p>
        </w:tc>
      </w:tr>
      <w:tr w:rsidR="00293C17" w:rsidRPr="00F32892" w:rsidTr="00293C17">
        <w:trPr>
          <w:gridBefore w:val="1"/>
          <w:gridAfter w:val="9"/>
          <w:wBefore w:w="541" w:type="dxa"/>
          <w:wAfter w:w="7299" w:type="dxa"/>
          <w:trHeight w:val="450"/>
        </w:trPr>
        <w:tc>
          <w:tcPr>
            <w:tcW w:w="1161"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lastRenderedPageBreak/>
              <w:t>海口市节能中心</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综合事务</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F32892">
            <w:pPr>
              <w:rPr>
                <w:rFonts w:ascii="宋体" w:hAnsi="宋体" w:cs="宋体"/>
                <w:bCs/>
                <w:color w:val="000000"/>
                <w:sz w:val="22"/>
              </w:rPr>
            </w:pPr>
            <w:r w:rsidRPr="00F32892">
              <w:rPr>
                <w:rFonts w:ascii="宋体" w:hAnsi="宋体" w:cs="宋体" w:hint="eastAsia"/>
                <w:bCs/>
                <w:color w:val="000000"/>
                <w:sz w:val="22"/>
              </w:rPr>
              <w:t>120.00</w:t>
            </w:r>
          </w:p>
        </w:tc>
        <w:tc>
          <w:tcPr>
            <w:tcW w:w="4394"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开展能源审计，检查用能单位淘汰国家明令禁止的落后工艺及设备情况，组织开展节能技术宣传和业务培训、承担固定资产投资项目的节能评估论证，指导我市各用能单位依法合理用能、节能，普及和宣传节能知识，提高人民节能减</w:t>
            </w:r>
            <w:proofErr w:type="gramStart"/>
            <w:r w:rsidRPr="006813C9">
              <w:rPr>
                <w:rFonts w:ascii="宋体" w:hAnsi="宋体" w:cs="宋体" w:hint="eastAsia"/>
                <w:bCs/>
                <w:color w:val="000000"/>
                <w:sz w:val="22"/>
              </w:rPr>
              <w:t>排意识</w:t>
            </w:r>
            <w:proofErr w:type="gramEnd"/>
          </w:p>
        </w:tc>
        <w:tc>
          <w:tcPr>
            <w:tcW w:w="709" w:type="dxa"/>
            <w:gridSpan w:val="2"/>
            <w:tcBorders>
              <w:top w:val="single" w:sz="4" w:space="0" w:color="auto"/>
              <w:left w:val="single" w:sz="4" w:space="0" w:color="auto"/>
              <w:bottom w:val="single" w:sz="4" w:space="0" w:color="000000"/>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产出指标</w:t>
            </w:r>
          </w:p>
        </w:tc>
        <w:tc>
          <w:tcPr>
            <w:tcW w:w="709"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质量指标</w:t>
            </w:r>
          </w:p>
        </w:tc>
        <w:tc>
          <w:tcPr>
            <w:tcW w:w="992"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节能监测单位比例</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90</w:t>
            </w:r>
          </w:p>
        </w:tc>
        <w:tc>
          <w:tcPr>
            <w:tcW w:w="850" w:type="dxa"/>
            <w:gridSpan w:val="2"/>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w:t>
            </w:r>
          </w:p>
        </w:tc>
        <w:tc>
          <w:tcPr>
            <w:tcW w:w="567"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Pr>
                <w:rFonts w:ascii="宋体" w:hAnsi="宋体" w:cs="宋体" w:hint="eastAsia"/>
                <w:bCs/>
                <w:color w:val="000000"/>
                <w:sz w:val="22"/>
              </w:rPr>
              <w:t>20</w:t>
            </w:r>
          </w:p>
        </w:tc>
        <w:tc>
          <w:tcPr>
            <w:tcW w:w="709" w:type="dxa"/>
            <w:tcBorders>
              <w:top w:val="single" w:sz="4" w:space="0" w:color="auto"/>
              <w:left w:val="single" w:sz="4" w:space="0" w:color="auto"/>
              <w:bottom w:val="single" w:sz="4" w:space="0" w:color="auto"/>
              <w:right w:val="single" w:sz="4" w:space="0" w:color="auto"/>
            </w:tcBorders>
            <w:vAlign w:val="center"/>
            <w:hideMark/>
          </w:tcPr>
          <w:p w:rsidR="00562CC8" w:rsidRPr="00F32892" w:rsidRDefault="006813C9">
            <w:pPr>
              <w:rPr>
                <w:rFonts w:ascii="宋体" w:hAnsi="宋体" w:cs="宋体"/>
                <w:bCs/>
                <w:color w:val="000000"/>
                <w:sz w:val="22"/>
              </w:rPr>
            </w:pPr>
            <w:r w:rsidRPr="006813C9">
              <w:rPr>
                <w:rFonts w:ascii="宋体" w:hAnsi="宋体" w:cs="宋体" w:hint="eastAsia"/>
                <w:bCs/>
                <w:color w:val="000000"/>
                <w:sz w:val="22"/>
              </w:rPr>
              <w:t>正向指标</w:t>
            </w:r>
          </w:p>
        </w:tc>
      </w:tr>
      <w:tr w:rsidR="00962318" w:rsidRPr="005433A0" w:rsidTr="00293C17">
        <w:trPr>
          <w:trHeight w:val="270"/>
        </w:trPr>
        <w:tc>
          <w:tcPr>
            <w:tcW w:w="10033" w:type="dxa"/>
            <w:gridSpan w:val="8"/>
            <w:tcBorders>
              <w:top w:val="nil"/>
              <w:left w:val="nil"/>
              <w:bottom w:val="nil"/>
              <w:right w:val="nil"/>
            </w:tcBorders>
            <w:shd w:val="clear" w:color="auto" w:fill="auto"/>
            <w:noWrap/>
            <w:vAlign w:val="center"/>
            <w:hideMark/>
          </w:tcPr>
          <w:p w:rsidR="00562CC8" w:rsidRPr="005433A0" w:rsidRDefault="00562CC8" w:rsidP="005433A0">
            <w:pPr>
              <w:widowControl/>
              <w:jc w:val="left"/>
              <w:rPr>
                <w:rFonts w:ascii="宋体" w:hAnsi="宋体" w:cs="宋体"/>
                <w:color w:val="000000"/>
                <w:kern w:val="0"/>
                <w:sz w:val="18"/>
                <w:szCs w:val="18"/>
              </w:rPr>
            </w:pPr>
          </w:p>
        </w:tc>
        <w:tc>
          <w:tcPr>
            <w:tcW w:w="494" w:type="dxa"/>
            <w:gridSpan w:val="2"/>
            <w:tcBorders>
              <w:top w:val="nil"/>
              <w:left w:val="nil"/>
              <w:bottom w:val="nil"/>
              <w:right w:val="nil"/>
            </w:tcBorders>
            <w:shd w:val="clear" w:color="000000" w:fill="FFFFFF"/>
            <w:noWrap/>
            <w:vAlign w:val="center"/>
            <w:hideMark/>
          </w:tcPr>
          <w:p w:rsidR="00562CC8" w:rsidRPr="005433A0" w:rsidRDefault="00562CC8" w:rsidP="00562CC8">
            <w:pPr>
              <w:widowControl/>
              <w:rPr>
                <w:rFonts w:ascii="宋体" w:hAnsi="宋体" w:cs="宋体"/>
                <w:color w:val="000000"/>
                <w:kern w:val="0"/>
                <w:sz w:val="18"/>
                <w:szCs w:val="18"/>
              </w:rPr>
            </w:pPr>
          </w:p>
        </w:tc>
        <w:tc>
          <w:tcPr>
            <w:tcW w:w="5657" w:type="dxa"/>
            <w:gridSpan w:val="9"/>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659"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236"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2330"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574"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687"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556"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659"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c>
          <w:tcPr>
            <w:tcW w:w="724" w:type="dxa"/>
            <w:tcBorders>
              <w:top w:val="nil"/>
              <w:left w:val="nil"/>
              <w:bottom w:val="nil"/>
              <w:right w:val="nil"/>
            </w:tcBorders>
            <w:shd w:val="clear" w:color="000000" w:fill="FFFFFF"/>
            <w:noWrap/>
            <w:vAlign w:val="center"/>
            <w:hideMark/>
          </w:tcPr>
          <w:p w:rsidR="00562CC8" w:rsidRPr="005433A0" w:rsidRDefault="00562CC8" w:rsidP="005433A0">
            <w:pPr>
              <w:widowControl/>
              <w:jc w:val="center"/>
              <w:rPr>
                <w:rFonts w:ascii="宋体" w:hAnsi="宋体" w:cs="宋体"/>
                <w:color w:val="000000"/>
                <w:kern w:val="0"/>
                <w:sz w:val="18"/>
                <w:szCs w:val="18"/>
              </w:rPr>
            </w:pPr>
            <w:r w:rsidRPr="005433A0">
              <w:rPr>
                <w:rFonts w:ascii="宋体" w:hAnsi="宋体" w:cs="宋体" w:hint="eastAsia"/>
                <w:color w:val="000000"/>
                <w:kern w:val="0"/>
                <w:sz w:val="18"/>
                <w:szCs w:val="18"/>
              </w:rPr>
              <w:t xml:space="preserve">  </w:t>
            </w:r>
          </w:p>
        </w:tc>
      </w:tr>
    </w:tbl>
    <w:p w:rsidR="005433A0" w:rsidRDefault="005433A0" w:rsidP="00293C17">
      <w:pPr>
        <w:widowControl/>
        <w:rPr>
          <w:rFonts w:ascii="宋体" w:hAnsi="宋体" w:cs="宋体"/>
          <w:b/>
          <w:bCs/>
          <w:color w:val="000000"/>
          <w:kern w:val="0"/>
          <w:sz w:val="18"/>
          <w:szCs w:val="18"/>
        </w:rPr>
        <w:sectPr w:rsidR="005433A0" w:rsidSect="005433A0">
          <w:pgSz w:w="16838" w:h="11906" w:orient="landscape" w:code="9"/>
          <w:pgMar w:top="1797" w:right="1440" w:bottom="1797" w:left="1440" w:header="851" w:footer="992" w:gutter="0"/>
          <w:cols w:space="720"/>
          <w:docGrid w:type="linesAndChars" w:linePitch="312"/>
        </w:sectPr>
      </w:pPr>
    </w:p>
    <w:p w:rsidR="00807BD2" w:rsidRDefault="00807BD2" w:rsidP="00807BD2">
      <w:pPr>
        <w:rPr>
          <w:rFonts w:ascii="黑体" w:eastAsia="黑体" w:hAnsi="黑体"/>
          <w:sz w:val="32"/>
          <w:szCs w:val="32"/>
        </w:rPr>
      </w:pPr>
    </w:p>
    <w:p w:rsidR="00807BD2" w:rsidRDefault="00807BD2" w:rsidP="003B48DA">
      <w:pPr>
        <w:ind w:firstLineChars="150" w:firstLine="480"/>
        <w:rPr>
          <w:rFonts w:ascii="黑体" w:eastAsia="黑体" w:hAnsi="黑体"/>
          <w:sz w:val="32"/>
          <w:szCs w:val="32"/>
        </w:rPr>
      </w:pPr>
      <w:r>
        <w:rPr>
          <w:rFonts w:ascii="黑体" w:eastAsia="黑体" w:hAnsi="黑体" w:hint="eastAsia"/>
          <w:sz w:val="32"/>
          <w:szCs w:val="32"/>
        </w:rPr>
        <w:t xml:space="preserve">第三部分   </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年部门（单位）预算情况说明</w:t>
      </w:r>
    </w:p>
    <w:p w:rsidR="00807BD2" w:rsidRDefault="00807BD2" w:rsidP="00807BD2">
      <w:pPr>
        <w:ind w:firstLineChars="200" w:firstLine="640"/>
        <w:jc w:val="left"/>
        <w:rPr>
          <w:rFonts w:ascii="黑体" w:eastAsia="黑体" w:hAnsi="黑体"/>
          <w:sz w:val="32"/>
          <w:szCs w:val="32"/>
        </w:rPr>
      </w:pPr>
      <w:r>
        <w:rPr>
          <w:rFonts w:ascii="黑体" w:eastAsia="黑体" w:hAnsi="黑体" w:hint="eastAsia"/>
          <w:sz w:val="32"/>
          <w:szCs w:val="32"/>
        </w:rPr>
        <w:t>一、关于</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年财政拨款收支预算情况的总体说明</w:t>
      </w:r>
    </w:p>
    <w:p w:rsidR="00807BD2" w:rsidRDefault="00807BD2" w:rsidP="00807BD2">
      <w:pPr>
        <w:ind w:firstLineChars="200" w:firstLine="640"/>
        <w:jc w:val="left"/>
        <w:rPr>
          <w:rFonts w:ascii="仿宋_GB2312" w:eastAsia="仿宋_GB2312" w:hAnsi="黑体"/>
          <w:sz w:val="32"/>
          <w:szCs w:val="32"/>
        </w:rPr>
      </w:pP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年财政拨款收支总预算</w:t>
      </w:r>
      <w:r>
        <w:rPr>
          <w:rFonts w:ascii="仿宋_GB2312" w:eastAsia="仿宋_GB2312" w:hAnsi="黑体" w:cs="仿宋_GB2312" w:hint="eastAsia"/>
          <w:sz w:val="32"/>
          <w:szCs w:val="32"/>
        </w:rPr>
        <w:t>432.59</w:t>
      </w:r>
      <w:r>
        <w:rPr>
          <w:rFonts w:ascii="仿宋_GB2312" w:eastAsia="仿宋_GB2312" w:hAnsi="黑体" w:hint="eastAsia"/>
          <w:sz w:val="32"/>
          <w:szCs w:val="32"/>
        </w:rPr>
        <w:t>万元。其中，收入总计</w:t>
      </w:r>
      <w:r>
        <w:rPr>
          <w:rFonts w:ascii="仿宋_GB2312" w:eastAsia="仿宋_GB2312" w:hAnsi="黑体" w:cs="仿宋_GB2312" w:hint="eastAsia"/>
          <w:sz w:val="32"/>
          <w:szCs w:val="32"/>
        </w:rPr>
        <w:t>432.59</w:t>
      </w:r>
      <w:r>
        <w:rPr>
          <w:rFonts w:ascii="仿宋_GB2312" w:eastAsia="仿宋_GB2312" w:hAnsi="黑体" w:hint="eastAsia"/>
          <w:sz w:val="32"/>
          <w:szCs w:val="32"/>
        </w:rPr>
        <w:t>万元，包括一般公共预算本年收入</w:t>
      </w:r>
      <w:r>
        <w:rPr>
          <w:rFonts w:ascii="仿宋_GB2312" w:eastAsia="仿宋_GB2312" w:hAnsi="黑体" w:cs="仿宋_GB2312" w:hint="eastAsia"/>
          <w:sz w:val="32"/>
          <w:szCs w:val="32"/>
        </w:rPr>
        <w:t>432.59</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万元，政府性基金预算本年收入</w:t>
      </w:r>
      <w:r>
        <w:rPr>
          <w:rFonts w:ascii="仿宋_GB2312" w:eastAsia="仿宋_GB2312" w:hAnsi="黑体" w:cs="仿宋_GB2312" w:hint="eastAsia"/>
          <w:sz w:val="32"/>
          <w:szCs w:val="32"/>
        </w:rPr>
        <w:t>0</w:t>
      </w:r>
      <w:r>
        <w:rPr>
          <w:rFonts w:ascii="仿宋_GB2312" w:eastAsia="仿宋_GB2312" w:hAnsi="黑体" w:hint="eastAsia"/>
          <w:sz w:val="32"/>
          <w:szCs w:val="32"/>
        </w:rPr>
        <w:t>万元、上年结转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万元；支出总计</w:t>
      </w:r>
      <w:r>
        <w:rPr>
          <w:rFonts w:ascii="仿宋_GB2312" w:eastAsia="仿宋_GB2312" w:hAnsi="黑体" w:cs="仿宋_GB2312" w:hint="eastAsia"/>
          <w:sz w:val="32"/>
          <w:szCs w:val="32"/>
        </w:rPr>
        <w:t>432.59</w:t>
      </w:r>
      <w:r>
        <w:rPr>
          <w:rFonts w:ascii="仿宋_GB2312" w:eastAsia="仿宋_GB2312" w:hAnsi="黑体" w:hint="eastAsia"/>
          <w:sz w:val="32"/>
          <w:szCs w:val="32"/>
        </w:rPr>
        <w:t>万元，包括社会保障和就业支出33.47万元、卫生健康支出28.66万元、住房保障16.74万元、节能环保支出353.72，结转下年</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807BD2" w:rsidRDefault="00807BD2" w:rsidP="00807BD2">
      <w:pPr>
        <w:ind w:firstLine="640"/>
        <w:jc w:val="left"/>
        <w:rPr>
          <w:rFonts w:ascii="黑体" w:eastAsia="黑体" w:hAnsi="黑体"/>
          <w:sz w:val="32"/>
          <w:szCs w:val="32"/>
        </w:rPr>
      </w:pPr>
      <w:r>
        <w:rPr>
          <w:rFonts w:ascii="黑体" w:eastAsia="黑体" w:hAnsi="黑体" w:hint="eastAsia"/>
          <w:sz w:val="32"/>
          <w:szCs w:val="32"/>
        </w:rPr>
        <w:t>二、关于</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年一般公共预算当年拨款情况说明</w:t>
      </w:r>
    </w:p>
    <w:p w:rsidR="00807BD2" w:rsidRDefault="00807BD2" w:rsidP="00807BD2">
      <w:pPr>
        <w:ind w:firstLine="640"/>
        <w:jc w:val="left"/>
        <w:rPr>
          <w:rFonts w:ascii="楷体" w:eastAsia="楷体" w:hAnsi="楷体"/>
          <w:sz w:val="32"/>
          <w:szCs w:val="32"/>
        </w:rPr>
      </w:pPr>
      <w:r>
        <w:rPr>
          <w:rFonts w:ascii="楷体" w:eastAsia="楷体" w:hAnsi="楷体" w:hint="eastAsia"/>
          <w:sz w:val="32"/>
          <w:szCs w:val="32"/>
        </w:rPr>
        <w:t>（一）一般公共预算当年规模变化情况</w:t>
      </w:r>
    </w:p>
    <w:p w:rsidR="00807BD2" w:rsidRDefault="00807BD2" w:rsidP="00807BD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年一般公共预算当年拨款</w:t>
      </w:r>
      <w:r>
        <w:rPr>
          <w:rFonts w:ascii="仿宋_GB2312" w:eastAsia="仿宋_GB2312" w:hAnsi="黑体" w:cs="仿宋_GB2312" w:hint="eastAsia"/>
          <w:sz w:val="32"/>
          <w:szCs w:val="32"/>
        </w:rPr>
        <w:t>432.59</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减少3.7</w:t>
      </w:r>
      <w:r>
        <w:rPr>
          <w:rFonts w:ascii="仿宋_GB2312" w:eastAsia="仿宋_GB2312" w:hAnsi="黑体" w:hint="eastAsia"/>
          <w:sz w:val="32"/>
          <w:szCs w:val="32"/>
        </w:rPr>
        <w:t>万元，主要是单位退休减员一名。</w:t>
      </w:r>
    </w:p>
    <w:p w:rsidR="00807BD2" w:rsidRDefault="00807BD2" w:rsidP="00807BD2">
      <w:pPr>
        <w:ind w:firstLine="640"/>
        <w:jc w:val="left"/>
        <w:rPr>
          <w:rFonts w:ascii="楷体" w:eastAsia="楷体" w:hAnsi="楷体"/>
          <w:sz w:val="32"/>
          <w:szCs w:val="32"/>
        </w:rPr>
      </w:pPr>
      <w:r>
        <w:rPr>
          <w:rFonts w:ascii="楷体" w:eastAsia="楷体" w:hAnsi="楷体" w:hint="eastAsia"/>
          <w:sz w:val="32"/>
          <w:szCs w:val="32"/>
        </w:rPr>
        <w:t>（二）一般公共预算当年拨款结构情况</w:t>
      </w:r>
    </w:p>
    <w:p w:rsidR="00807BD2" w:rsidRDefault="00807BD2" w:rsidP="00807BD2">
      <w:pPr>
        <w:ind w:firstLineChars="250" w:firstLine="800"/>
        <w:rPr>
          <w:rFonts w:ascii="仿宋_GB2312" w:eastAsia="仿宋_GB2312" w:hAnsi="黑体"/>
          <w:sz w:val="32"/>
          <w:szCs w:val="32"/>
        </w:rPr>
      </w:pPr>
      <w:r>
        <w:rPr>
          <w:rFonts w:ascii="仿宋_GB2312" w:eastAsia="仿宋_GB2312" w:hAnsi="黑体" w:hint="eastAsia"/>
          <w:sz w:val="32"/>
          <w:szCs w:val="32"/>
        </w:rPr>
        <w:t>社会保障和就业支出33.47万元，占</w:t>
      </w:r>
      <w:r>
        <w:rPr>
          <w:rFonts w:ascii="仿宋_GB2312" w:eastAsia="仿宋_GB2312" w:hAnsi="黑体" w:cs="仿宋_GB2312" w:hint="eastAsia"/>
          <w:sz w:val="32"/>
          <w:szCs w:val="32"/>
        </w:rPr>
        <w:t>7.74</w:t>
      </w:r>
      <w:r>
        <w:rPr>
          <w:rFonts w:ascii="仿宋_GB2312" w:eastAsia="仿宋_GB2312" w:hAnsi="黑体" w:hint="eastAsia"/>
          <w:sz w:val="32"/>
          <w:szCs w:val="32"/>
        </w:rPr>
        <w:t>%；卫生健康支出28.66万元，占</w:t>
      </w:r>
      <w:r>
        <w:rPr>
          <w:rFonts w:ascii="仿宋_GB2312" w:eastAsia="仿宋_GB2312" w:hAnsi="黑体" w:cs="仿宋_GB2312" w:hint="eastAsia"/>
          <w:sz w:val="32"/>
          <w:szCs w:val="32"/>
        </w:rPr>
        <w:t>6.63</w:t>
      </w:r>
      <w:r>
        <w:rPr>
          <w:rFonts w:ascii="仿宋_GB2312" w:eastAsia="仿宋_GB2312" w:hAnsi="黑体" w:hint="eastAsia"/>
          <w:sz w:val="32"/>
          <w:szCs w:val="32"/>
        </w:rPr>
        <w:t>%；住房保障16.74万元，占</w:t>
      </w:r>
      <w:r>
        <w:rPr>
          <w:rFonts w:ascii="仿宋_GB2312" w:eastAsia="仿宋_GB2312" w:hAnsi="黑体" w:cs="仿宋_GB2312" w:hint="eastAsia"/>
          <w:sz w:val="32"/>
          <w:szCs w:val="32"/>
        </w:rPr>
        <w:t>3.87</w:t>
      </w:r>
      <w:r>
        <w:rPr>
          <w:rFonts w:ascii="仿宋_GB2312" w:eastAsia="仿宋_GB2312" w:hAnsi="黑体" w:hint="eastAsia"/>
          <w:sz w:val="32"/>
          <w:szCs w:val="32"/>
        </w:rPr>
        <w:t>%；节能环保支出353.72万元，占</w:t>
      </w:r>
      <w:r>
        <w:rPr>
          <w:rFonts w:ascii="仿宋_GB2312" w:eastAsia="仿宋_GB2312" w:hAnsi="黑体" w:cs="仿宋_GB2312" w:hint="eastAsia"/>
          <w:sz w:val="32"/>
          <w:szCs w:val="32"/>
        </w:rPr>
        <w:t>81.76</w:t>
      </w:r>
      <w:r>
        <w:rPr>
          <w:rFonts w:ascii="仿宋_GB2312" w:eastAsia="仿宋_GB2312" w:hAnsi="黑体" w:hint="eastAsia"/>
          <w:sz w:val="32"/>
          <w:szCs w:val="32"/>
        </w:rPr>
        <w:t>%；</w:t>
      </w:r>
    </w:p>
    <w:p w:rsidR="00807BD2" w:rsidRDefault="00807BD2" w:rsidP="00807BD2">
      <w:pPr>
        <w:ind w:firstLine="640"/>
        <w:jc w:val="left"/>
        <w:rPr>
          <w:rFonts w:ascii="楷体" w:eastAsia="楷体" w:hAnsi="楷体"/>
          <w:sz w:val="32"/>
          <w:szCs w:val="32"/>
        </w:rPr>
      </w:pPr>
      <w:r>
        <w:rPr>
          <w:rFonts w:ascii="楷体" w:eastAsia="楷体" w:hAnsi="楷体" w:hint="eastAsia"/>
          <w:sz w:val="32"/>
          <w:szCs w:val="32"/>
        </w:rPr>
        <w:lastRenderedPageBreak/>
        <w:t>（三）一般公共预算当年拨款具体使用情况</w:t>
      </w:r>
    </w:p>
    <w:p w:rsidR="00807BD2" w:rsidRPr="000907A8" w:rsidRDefault="00807BD2" w:rsidP="00807BD2">
      <w:pPr>
        <w:ind w:firstLineChars="200" w:firstLine="640"/>
        <w:rPr>
          <w:rFonts w:ascii="仿宋" w:eastAsia="仿宋" w:hAnsi="仿宋"/>
          <w:sz w:val="32"/>
          <w:szCs w:val="32"/>
        </w:rPr>
      </w:pPr>
      <w:r w:rsidRPr="00E211A7">
        <w:rPr>
          <w:rFonts w:ascii="仿宋" w:eastAsia="仿宋" w:hAnsi="仿宋" w:cs="仿宋_GB2312"/>
          <w:sz w:val="32"/>
          <w:szCs w:val="32"/>
        </w:rPr>
        <w:t>1.</w:t>
      </w:r>
      <w:r w:rsidRPr="00E211A7">
        <w:rPr>
          <w:rFonts w:ascii="仿宋" w:eastAsia="仿宋" w:hAnsi="仿宋"/>
          <w:sz w:val="32"/>
          <w:szCs w:val="32"/>
        </w:rPr>
        <w:t xml:space="preserve"> </w:t>
      </w:r>
      <w:r>
        <w:rPr>
          <w:rFonts w:ascii="仿宋" w:eastAsia="仿宋" w:hAnsi="仿宋" w:cs="仿宋_GB2312" w:hint="eastAsia"/>
          <w:sz w:val="32"/>
          <w:szCs w:val="32"/>
        </w:rPr>
        <w:t>其他能源管理</w:t>
      </w:r>
      <w:r w:rsidRPr="00E211A7">
        <w:rPr>
          <w:rFonts w:ascii="仿宋" w:eastAsia="仿宋" w:hAnsi="仿宋" w:cs="仿宋_GB2312" w:hint="eastAsia"/>
          <w:sz w:val="32"/>
          <w:szCs w:val="32"/>
        </w:rPr>
        <w:t>事务项目支出</w:t>
      </w:r>
      <w:r w:rsidRPr="00E211A7">
        <w:rPr>
          <w:rFonts w:ascii="仿宋" w:eastAsia="仿宋" w:hAnsi="仿宋" w:cs="仿宋_GB2312"/>
          <w:sz w:val="32"/>
          <w:szCs w:val="32"/>
        </w:rPr>
        <w:t>2021</w:t>
      </w:r>
      <w:r w:rsidRPr="00E211A7">
        <w:rPr>
          <w:rFonts w:ascii="仿宋" w:eastAsia="仿宋" w:hAnsi="仿宋" w:hint="eastAsia"/>
          <w:sz w:val="32"/>
          <w:szCs w:val="32"/>
        </w:rPr>
        <w:t>年预算数为</w:t>
      </w:r>
      <w:r w:rsidRPr="00E211A7">
        <w:rPr>
          <w:rFonts w:ascii="仿宋" w:eastAsia="仿宋" w:hAnsi="仿宋" w:cs="仿宋_GB2312"/>
          <w:sz w:val="32"/>
          <w:szCs w:val="32"/>
        </w:rPr>
        <w:t>120</w:t>
      </w:r>
      <w:r w:rsidRPr="00E211A7">
        <w:rPr>
          <w:rFonts w:ascii="仿宋" w:eastAsia="仿宋" w:hAnsi="仿宋" w:hint="eastAsia"/>
          <w:sz w:val="32"/>
          <w:szCs w:val="32"/>
        </w:rPr>
        <w:t>万元，比上年预算数</w:t>
      </w:r>
      <w:r w:rsidRPr="00E211A7">
        <w:rPr>
          <w:rFonts w:ascii="仿宋" w:eastAsia="仿宋" w:hAnsi="仿宋" w:cs="仿宋_GB2312" w:hint="eastAsia"/>
          <w:sz w:val="32"/>
          <w:szCs w:val="32"/>
        </w:rPr>
        <w:t>持平。</w:t>
      </w:r>
    </w:p>
    <w:p w:rsidR="00807BD2" w:rsidRPr="000907A8" w:rsidRDefault="00807BD2" w:rsidP="00807BD2">
      <w:pPr>
        <w:ind w:firstLineChars="200" w:firstLine="640"/>
        <w:rPr>
          <w:rFonts w:ascii="仿宋" w:eastAsia="仿宋" w:hAnsi="仿宋"/>
          <w:sz w:val="32"/>
          <w:szCs w:val="32"/>
        </w:rPr>
      </w:pPr>
      <w:r w:rsidRPr="00E211A7">
        <w:rPr>
          <w:rFonts w:ascii="仿宋" w:eastAsia="仿宋" w:hAnsi="仿宋"/>
          <w:sz w:val="32"/>
          <w:szCs w:val="32"/>
        </w:rPr>
        <w:t>2.</w:t>
      </w:r>
      <w:r w:rsidRPr="00E211A7">
        <w:rPr>
          <w:rFonts w:ascii="仿宋" w:eastAsia="仿宋" w:hAnsi="仿宋" w:cs="仿宋_GB2312"/>
          <w:sz w:val="32"/>
          <w:szCs w:val="32"/>
        </w:rPr>
        <w:t xml:space="preserve"> </w:t>
      </w:r>
      <w:r w:rsidRPr="00E211A7">
        <w:rPr>
          <w:rFonts w:ascii="仿宋" w:eastAsia="仿宋" w:hAnsi="仿宋" w:cs="仿宋_GB2312" w:hint="eastAsia"/>
          <w:sz w:val="32"/>
          <w:szCs w:val="32"/>
        </w:rPr>
        <w:t>机关事业单位基本养老保险缴费支出</w:t>
      </w:r>
      <w:r w:rsidRPr="00E211A7">
        <w:rPr>
          <w:rFonts w:ascii="仿宋" w:eastAsia="仿宋" w:hAnsi="仿宋" w:cs="仿宋_GB2312"/>
          <w:sz w:val="32"/>
          <w:szCs w:val="32"/>
        </w:rPr>
        <w:t>2021</w:t>
      </w:r>
      <w:r w:rsidRPr="00E211A7">
        <w:rPr>
          <w:rFonts w:ascii="仿宋" w:eastAsia="仿宋" w:hAnsi="仿宋" w:hint="eastAsia"/>
          <w:sz w:val="32"/>
          <w:szCs w:val="32"/>
        </w:rPr>
        <w:t>年预算数为</w:t>
      </w:r>
      <w:r w:rsidRPr="00E211A7">
        <w:rPr>
          <w:rFonts w:ascii="仿宋" w:eastAsia="仿宋" w:hAnsi="仿宋" w:cs="仿宋_GB2312"/>
          <w:sz w:val="32"/>
          <w:szCs w:val="32"/>
        </w:rPr>
        <w:t>24.17</w:t>
      </w:r>
      <w:r w:rsidRPr="00E211A7">
        <w:rPr>
          <w:rFonts w:ascii="仿宋" w:eastAsia="仿宋" w:hAnsi="仿宋" w:hint="eastAsia"/>
          <w:sz w:val="32"/>
          <w:szCs w:val="32"/>
        </w:rPr>
        <w:t>万元</w:t>
      </w:r>
      <w:r>
        <w:rPr>
          <w:rFonts w:ascii="仿宋" w:eastAsia="仿宋" w:hAnsi="仿宋" w:hint="eastAsia"/>
          <w:sz w:val="32"/>
          <w:szCs w:val="32"/>
        </w:rPr>
        <w:t>。</w:t>
      </w:r>
    </w:p>
    <w:p w:rsidR="00807BD2" w:rsidRPr="000907A8" w:rsidRDefault="00807BD2" w:rsidP="00807BD2">
      <w:pPr>
        <w:ind w:firstLineChars="200" w:firstLine="640"/>
        <w:rPr>
          <w:rFonts w:ascii="仿宋" w:eastAsia="仿宋" w:hAnsi="仿宋" w:cs="仿宋_GB2312"/>
          <w:sz w:val="32"/>
          <w:szCs w:val="32"/>
        </w:rPr>
      </w:pPr>
      <w:r w:rsidRPr="00E211A7">
        <w:rPr>
          <w:rFonts w:ascii="仿宋" w:eastAsia="仿宋" w:hAnsi="仿宋" w:cs="仿宋_GB2312"/>
          <w:sz w:val="32"/>
          <w:szCs w:val="32"/>
        </w:rPr>
        <w:t>3、</w:t>
      </w:r>
      <w:r w:rsidRPr="00E211A7">
        <w:rPr>
          <w:rFonts w:ascii="仿宋" w:eastAsia="仿宋" w:hAnsi="仿宋" w:cs="仿宋_GB2312" w:hint="eastAsia"/>
          <w:sz w:val="32"/>
          <w:szCs w:val="32"/>
        </w:rPr>
        <w:t>其他行政事业单位养老支出</w:t>
      </w:r>
      <w:r w:rsidRPr="00E211A7">
        <w:rPr>
          <w:rFonts w:ascii="仿宋" w:eastAsia="仿宋" w:hAnsi="仿宋" w:cs="仿宋_GB2312"/>
          <w:sz w:val="32"/>
          <w:szCs w:val="32"/>
        </w:rPr>
        <w:t>2021年预算数</w:t>
      </w:r>
      <w:r w:rsidRPr="00E211A7">
        <w:rPr>
          <w:rFonts w:ascii="仿宋" w:eastAsia="仿宋" w:hAnsi="仿宋" w:cs="仿宋_GB2312" w:hint="eastAsia"/>
          <w:sz w:val="32"/>
          <w:szCs w:val="32"/>
        </w:rPr>
        <w:t>为</w:t>
      </w:r>
      <w:r w:rsidRPr="00E211A7">
        <w:rPr>
          <w:rFonts w:ascii="仿宋" w:eastAsia="仿宋" w:hAnsi="仿宋" w:cs="仿宋_GB2312"/>
          <w:sz w:val="32"/>
          <w:szCs w:val="32"/>
        </w:rPr>
        <w:t>9.3万元。</w:t>
      </w:r>
    </w:p>
    <w:p w:rsidR="00807BD2" w:rsidRPr="000907A8" w:rsidRDefault="00807BD2" w:rsidP="00807BD2">
      <w:pPr>
        <w:ind w:firstLineChars="200" w:firstLine="640"/>
        <w:rPr>
          <w:rFonts w:ascii="仿宋" w:eastAsia="仿宋" w:hAnsi="仿宋" w:cs="仿宋_GB2312"/>
          <w:sz w:val="32"/>
          <w:szCs w:val="32"/>
        </w:rPr>
      </w:pPr>
      <w:r w:rsidRPr="00E211A7">
        <w:rPr>
          <w:rFonts w:ascii="仿宋" w:eastAsia="仿宋" w:hAnsi="仿宋" w:cs="仿宋_GB2312"/>
          <w:sz w:val="32"/>
          <w:szCs w:val="32"/>
        </w:rPr>
        <w:t>4、</w:t>
      </w:r>
      <w:r w:rsidRPr="00E211A7">
        <w:rPr>
          <w:rFonts w:ascii="仿宋" w:eastAsia="仿宋" w:hAnsi="仿宋" w:cs="宋体" w:hint="eastAsia"/>
          <w:kern w:val="0"/>
          <w:sz w:val="32"/>
          <w:szCs w:val="32"/>
        </w:rPr>
        <w:t>事业单位医疗</w:t>
      </w:r>
      <w:r w:rsidRPr="00E211A7">
        <w:rPr>
          <w:rFonts w:ascii="仿宋" w:eastAsia="仿宋" w:hAnsi="仿宋" w:cs="仿宋_GB2312"/>
          <w:sz w:val="32"/>
          <w:szCs w:val="32"/>
        </w:rPr>
        <w:t>2021年预算数为12.84</w:t>
      </w:r>
      <w:r w:rsidRPr="00E211A7">
        <w:rPr>
          <w:rFonts w:ascii="仿宋" w:eastAsia="仿宋" w:hAnsi="仿宋" w:cs="仿宋_GB2312" w:hint="eastAsia"/>
          <w:sz w:val="32"/>
          <w:szCs w:val="32"/>
        </w:rPr>
        <w:t>万元。</w:t>
      </w:r>
    </w:p>
    <w:p w:rsidR="00807BD2" w:rsidRDefault="00807BD2" w:rsidP="00807BD2">
      <w:pPr>
        <w:ind w:firstLineChars="200" w:firstLine="640"/>
        <w:rPr>
          <w:rFonts w:ascii="仿宋" w:eastAsia="仿宋" w:hAnsi="仿宋" w:cs="宋体"/>
          <w:kern w:val="0"/>
          <w:sz w:val="32"/>
          <w:szCs w:val="32"/>
        </w:rPr>
      </w:pPr>
      <w:r w:rsidRPr="00E211A7">
        <w:rPr>
          <w:rFonts w:ascii="仿宋" w:eastAsia="仿宋" w:hAnsi="仿宋" w:cs="仿宋_GB2312"/>
          <w:sz w:val="32"/>
          <w:szCs w:val="32"/>
        </w:rPr>
        <w:t>5</w:t>
      </w:r>
      <w:r>
        <w:rPr>
          <w:rFonts w:ascii="仿宋" w:eastAsia="仿宋" w:hAnsi="仿宋" w:cs="仿宋_GB2312" w:hint="eastAsia"/>
          <w:sz w:val="32"/>
          <w:szCs w:val="32"/>
        </w:rPr>
        <w:t>、</w:t>
      </w:r>
      <w:r w:rsidRPr="00E211A7">
        <w:rPr>
          <w:rFonts w:ascii="仿宋" w:eastAsia="仿宋" w:hAnsi="仿宋" w:cs="宋体" w:hint="eastAsia"/>
          <w:kern w:val="0"/>
          <w:sz w:val="32"/>
          <w:szCs w:val="32"/>
        </w:rPr>
        <w:t>其他行政事业单位医疗支出</w:t>
      </w:r>
      <w:r w:rsidRPr="00E211A7">
        <w:rPr>
          <w:rFonts w:ascii="仿宋" w:eastAsia="仿宋" w:hAnsi="仿宋" w:cs="仿宋_GB2312"/>
          <w:sz w:val="32"/>
          <w:szCs w:val="32"/>
        </w:rPr>
        <w:t>2021年预算数为15.82</w:t>
      </w:r>
      <w:r w:rsidRPr="00E211A7">
        <w:rPr>
          <w:rFonts w:ascii="仿宋" w:eastAsia="仿宋" w:hAnsi="仿宋" w:cs="仿宋_GB2312" w:hint="eastAsia"/>
          <w:sz w:val="32"/>
          <w:szCs w:val="32"/>
        </w:rPr>
        <w:t>万元。</w:t>
      </w:r>
    </w:p>
    <w:p w:rsidR="00807BD2" w:rsidRDefault="00807BD2" w:rsidP="00807BD2">
      <w:pPr>
        <w:ind w:firstLineChars="200" w:firstLine="640"/>
        <w:rPr>
          <w:rFonts w:ascii="仿宋" w:eastAsia="仿宋" w:hAnsi="仿宋" w:cs="仿宋_GB2312"/>
          <w:sz w:val="32"/>
          <w:szCs w:val="32"/>
        </w:rPr>
      </w:pPr>
      <w:r w:rsidRPr="00E211A7">
        <w:rPr>
          <w:rFonts w:ascii="仿宋" w:eastAsia="仿宋" w:hAnsi="仿宋" w:cs="仿宋_GB2312"/>
          <w:sz w:val="32"/>
          <w:szCs w:val="32"/>
        </w:rPr>
        <w:t>6</w:t>
      </w:r>
      <w:r w:rsidRPr="00E211A7">
        <w:rPr>
          <w:rFonts w:ascii="仿宋" w:eastAsia="仿宋" w:hAnsi="仿宋" w:cs="仿宋_GB2312" w:hint="eastAsia"/>
          <w:sz w:val="32"/>
          <w:szCs w:val="32"/>
        </w:rPr>
        <w:t>、</w:t>
      </w:r>
      <w:r w:rsidRPr="00E211A7">
        <w:rPr>
          <w:rFonts w:ascii="仿宋" w:eastAsia="仿宋" w:hAnsi="仿宋" w:cs="宋体" w:hint="eastAsia"/>
          <w:kern w:val="0"/>
          <w:sz w:val="32"/>
          <w:szCs w:val="32"/>
        </w:rPr>
        <w:t>住房公积金</w:t>
      </w:r>
      <w:r w:rsidRPr="00E211A7">
        <w:rPr>
          <w:rFonts w:ascii="仿宋" w:eastAsia="仿宋" w:hAnsi="仿宋" w:cs="仿宋_GB2312"/>
          <w:sz w:val="32"/>
          <w:szCs w:val="32"/>
        </w:rPr>
        <w:t>2021年预算数为16.74</w:t>
      </w:r>
      <w:r w:rsidRPr="00E211A7">
        <w:rPr>
          <w:rFonts w:ascii="仿宋" w:eastAsia="仿宋" w:hAnsi="仿宋" w:cs="仿宋_GB2312" w:hint="eastAsia"/>
          <w:sz w:val="32"/>
          <w:szCs w:val="32"/>
        </w:rPr>
        <w:t>万元。</w:t>
      </w:r>
    </w:p>
    <w:p w:rsidR="00807BD2" w:rsidRDefault="00807BD2" w:rsidP="00807BD2">
      <w:pPr>
        <w:ind w:firstLineChars="200" w:firstLine="640"/>
        <w:rPr>
          <w:rFonts w:ascii="仿宋" w:eastAsia="仿宋" w:hAnsi="仿宋"/>
          <w:sz w:val="32"/>
          <w:szCs w:val="32"/>
        </w:rPr>
      </w:pPr>
      <w:r w:rsidRPr="00E211A7">
        <w:rPr>
          <w:rFonts w:ascii="仿宋" w:eastAsia="仿宋" w:hAnsi="仿宋" w:cs="仿宋_GB2312"/>
          <w:sz w:val="32"/>
          <w:szCs w:val="32"/>
        </w:rPr>
        <w:t>7、</w:t>
      </w:r>
      <w:r>
        <w:rPr>
          <w:rFonts w:ascii="仿宋" w:eastAsia="仿宋" w:hAnsi="仿宋" w:cs="仿宋_GB2312" w:hint="eastAsia"/>
          <w:sz w:val="32"/>
          <w:szCs w:val="32"/>
        </w:rPr>
        <w:t>其他能源管理</w:t>
      </w:r>
      <w:r w:rsidRPr="00E211A7">
        <w:rPr>
          <w:rFonts w:ascii="仿宋" w:eastAsia="仿宋" w:hAnsi="仿宋" w:cs="仿宋_GB2312" w:hint="eastAsia"/>
          <w:sz w:val="32"/>
          <w:szCs w:val="32"/>
        </w:rPr>
        <w:t>事务基本支出</w:t>
      </w:r>
      <w:r w:rsidRPr="00E211A7">
        <w:rPr>
          <w:rFonts w:ascii="仿宋" w:eastAsia="仿宋" w:hAnsi="仿宋" w:cs="仿宋_GB2312"/>
          <w:sz w:val="32"/>
          <w:szCs w:val="32"/>
        </w:rPr>
        <w:t>2021</w:t>
      </w:r>
      <w:r w:rsidRPr="00E211A7">
        <w:rPr>
          <w:rFonts w:ascii="仿宋" w:eastAsia="仿宋" w:hAnsi="仿宋" w:hint="eastAsia"/>
          <w:sz w:val="32"/>
          <w:szCs w:val="32"/>
        </w:rPr>
        <w:t>年预算数为</w:t>
      </w:r>
      <w:r>
        <w:rPr>
          <w:rFonts w:ascii="仿宋" w:eastAsia="仿宋" w:hAnsi="仿宋" w:cs="仿宋_GB2312" w:hint="eastAsia"/>
          <w:sz w:val="32"/>
          <w:szCs w:val="32"/>
        </w:rPr>
        <w:t>233.72</w:t>
      </w:r>
      <w:r>
        <w:rPr>
          <w:rFonts w:ascii="仿宋" w:eastAsia="仿宋" w:hAnsi="仿宋" w:hint="eastAsia"/>
          <w:sz w:val="32"/>
          <w:szCs w:val="32"/>
        </w:rPr>
        <w:t>万元</w:t>
      </w:r>
      <w:r w:rsidRPr="00E211A7">
        <w:rPr>
          <w:rFonts w:ascii="仿宋" w:eastAsia="仿宋" w:hAnsi="仿宋" w:cs="仿宋_GB2312" w:hint="eastAsia"/>
          <w:sz w:val="32"/>
          <w:szCs w:val="32"/>
        </w:rPr>
        <w:t>。</w:t>
      </w:r>
    </w:p>
    <w:p w:rsidR="00807BD2" w:rsidRDefault="00807BD2" w:rsidP="00807BD2">
      <w:pPr>
        <w:ind w:firstLine="640"/>
        <w:rPr>
          <w:rFonts w:ascii="黑体" w:eastAsia="黑体" w:hAnsi="黑体"/>
          <w:sz w:val="32"/>
          <w:szCs w:val="32"/>
        </w:rPr>
      </w:pPr>
      <w:r>
        <w:rPr>
          <w:rFonts w:ascii="黑体" w:eastAsia="黑体" w:hAnsi="黑体" w:hint="eastAsia"/>
          <w:sz w:val="32"/>
          <w:szCs w:val="32"/>
        </w:rPr>
        <w:t>三、关于</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hint="eastAsia"/>
          <w:sz w:val="32"/>
          <w:szCs w:val="32"/>
        </w:rPr>
        <w:t>年一般公共预算基本支出情况说明</w:t>
      </w:r>
    </w:p>
    <w:p w:rsidR="00807BD2" w:rsidRDefault="00807BD2" w:rsidP="00807BD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年一般公共预算基本支出为</w:t>
      </w:r>
      <w:r>
        <w:rPr>
          <w:rFonts w:ascii="仿宋_GB2312" w:eastAsia="仿宋_GB2312" w:hAnsi="黑体" w:cs="仿宋_GB2312" w:hint="eastAsia"/>
          <w:sz w:val="32"/>
          <w:szCs w:val="32"/>
        </w:rPr>
        <w:t>312.59</w:t>
      </w:r>
      <w:r>
        <w:rPr>
          <w:rFonts w:ascii="仿宋_GB2312" w:eastAsia="仿宋_GB2312" w:hAnsi="黑体" w:hint="eastAsia"/>
          <w:sz w:val="32"/>
          <w:szCs w:val="32"/>
        </w:rPr>
        <w:t>万元，其中：</w:t>
      </w:r>
    </w:p>
    <w:p w:rsidR="00807BD2" w:rsidRDefault="00807BD2" w:rsidP="00807BD2">
      <w:pPr>
        <w:ind w:firstLineChars="200" w:firstLine="640"/>
        <w:rPr>
          <w:rFonts w:ascii="仿宋_GB2312" w:eastAsia="仿宋_GB2312" w:hAnsi="黑体"/>
          <w:sz w:val="32"/>
          <w:szCs w:val="32"/>
        </w:rPr>
      </w:pPr>
      <w:r>
        <w:rPr>
          <w:rFonts w:ascii="仿宋_GB2312" w:eastAsia="仿宋_GB2312" w:hAnsi="黑体" w:hint="eastAsia"/>
          <w:sz w:val="32"/>
          <w:szCs w:val="32"/>
        </w:rPr>
        <w:t>人员经费</w:t>
      </w:r>
      <w:r>
        <w:rPr>
          <w:rFonts w:ascii="仿宋_GB2312" w:eastAsia="仿宋_GB2312" w:hAnsi="黑体" w:cs="仿宋_GB2312" w:hint="eastAsia"/>
          <w:sz w:val="32"/>
          <w:szCs w:val="32"/>
        </w:rPr>
        <w:t>276.9</w:t>
      </w:r>
      <w:r>
        <w:rPr>
          <w:rFonts w:ascii="仿宋_GB2312" w:eastAsia="仿宋_GB2312" w:hAnsi="黑体" w:hint="eastAsia"/>
          <w:sz w:val="32"/>
          <w:szCs w:val="32"/>
        </w:rPr>
        <w:t>万元，主</w:t>
      </w:r>
      <w:r w:rsidR="00FA29A0">
        <w:rPr>
          <w:rFonts w:ascii="仿宋_GB2312" w:eastAsia="仿宋_GB2312" w:hAnsi="黑体" w:hint="eastAsia"/>
          <w:sz w:val="32"/>
          <w:szCs w:val="32"/>
        </w:rPr>
        <w:t>要包括：基本工资、津贴补贴、奖金、社会保障缴费、医疗费、奖励金</w:t>
      </w:r>
      <w:r>
        <w:rPr>
          <w:rFonts w:ascii="仿宋_GB2312" w:eastAsia="仿宋_GB2312" w:hAnsi="黑体" w:hint="eastAsia"/>
          <w:sz w:val="32"/>
          <w:szCs w:val="32"/>
        </w:rPr>
        <w:t>;</w:t>
      </w:r>
    </w:p>
    <w:p w:rsidR="00807BD2" w:rsidRDefault="00807BD2" w:rsidP="00807BD2">
      <w:pPr>
        <w:ind w:firstLineChars="200" w:firstLine="640"/>
        <w:rPr>
          <w:rFonts w:ascii="仿宋_GB2312" w:eastAsia="仿宋_GB2312" w:hAnsi="黑体"/>
          <w:sz w:val="32"/>
          <w:szCs w:val="32"/>
        </w:rPr>
      </w:pPr>
      <w:r>
        <w:rPr>
          <w:rFonts w:ascii="仿宋_GB2312" w:eastAsia="仿宋_GB2312" w:hAnsi="黑体" w:hint="eastAsia"/>
          <w:sz w:val="32"/>
          <w:szCs w:val="32"/>
        </w:rPr>
        <w:t>公用经费</w:t>
      </w:r>
      <w:r>
        <w:rPr>
          <w:rFonts w:ascii="仿宋_GB2312" w:eastAsia="仿宋_GB2312" w:hAnsi="黑体" w:cs="仿宋_GB2312" w:hint="eastAsia"/>
          <w:sz w:val="32"/>
          <w:szCs w:val="32"/>
        </w:rPr>
        <w:t>35.69</w:t>
      </w:r>
      <w:r>
        <w:rPr>
          <w:rFonts w:ascii="仿宋_GB2312" w:eastAsia="仿宋_GB2312" w:hAnsi="黑体" w:hint="eastAsia"/>
          <w:sz w:val="32"/>
          <w:szCs w:val="32"/>
        </w:rPr>
        <w:t>万元</w:t>
      </w:r>
      <w:r w:rsidR="00FA29A0">
        <w:rPr>
          <w:rFonts w:ascii="仿宋_GB2312" w:eastAsia="仿宋_GB2312" w:hAnsi="黑体" w:hint="eastAsia"/>
          <w:sz w:val="32"/>
          <w:szCs w:val="32"/>
        </w:rPr>
        <w:t>，主要包括：办公费、咨询费、手续费、水费、电费、维护费、印刷费</w:t>
      </w:r>
      <w:r>
        <w:rPr>
          <w:rFonts w:ascii="仿宋_GB2312" w:eastAsia="仿宋_GB2312" w:hAnsi="黑体" w:hint="eastAsia"/>
          <w:sz w:val="32"/>
          <w:szCs w:val="32"/>
        </w:rPr>
        <w:t>。</w:t>
      </w:r>
    </w:p>
    <w:p w:rsidR="00807BD2" w:rsidRDefault="00807BD2" w:rsidP="00807BD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四、</w:t>
      </w:r>
      <w:r w:rsidRPr="00E211A7">
        <w:rPr>
          <w:rFonts w:ascii="黑体" w:eastAsia="黑体" w:hAnsi="黑体" w:cs="仿宋_GB2312" w:hint="eastAsia"/>
          <w:sz w:val="32"/>
          <w:szCs w:val="32"/>
        </w:rPr>
        <w:t>海口市节能中心</w:t>
      </w:r>
      <w:r w:rsidRPr="00E211A7">
        <w:rPr>
          <w:rFonts w:ascii="黑体" w:eastAsia="黑体" w:hAnsi="黑体" w:cs="仿宋_GB2312"/>
          <w:sz w:val="32"/>
          <w:szCs w:val="32"/>
        </w:rPr>
        <w:t>2021</w:t>
      </w:r>
      <w:r>
        <w:rPr>
          <w:rFonts w:ascii="黑体" w:eastAsia="黑体" w:hAnsi="黑体" w:cs="Times New Roman"/>
          <w:sz w:val="32"/>
          <w:shd w:val="clear" w:color="auto" w:fill="FFFFFF"/>
        </w:rPr>
        <w:t>年“三公”经费预算情况</w:t>
      </w:r>
      <w:r>
        <w:rPr>
          <w:rFonts w:ascii="黑体" w:eastAsia="黑体" w:hAnsi="黑体" w:cs="Times New Roman" w:hint="eastAsia"/>
          <w:sz w:val="32"/>
          <w:shd w:val="clear" w:color="auto" w:fill="FFFFFF"/>
        </w:rPr>
        <w:t>说</w:t>
      </w:r>
      <w:r>
        <w:rPr>
          <w:rFonts w:ascii="黑体" w:eastAsia="黑体" w:hAnsi="黑体" w:cs="Times New Roman" w:hint="eastAsia"/>
          <w:sz w:val="32"/>
          <w:shd w:val="clear" w:color="auto" w:fill="FFFFFF"/>
        </w:rPr>
        <w:lastRenderedPageBreak/>
        <w:t>明</w:t>
      </w:r>
    </w:p>
    <w:p w:rsidR="00807BD2" w:rsidRDefault="00807BD2" w:rsidP="00807BD2">
      <w:pPr>
        <w:ind w:firstLineChars="200" w:firstLine="640"/>
        <w:rPr>
          <w:rFonts w:ascii="仿宋_GB2312" w:eastAsia="仿宋_GB2312" w:hAnsi="黑体" w:cs="Times New Roman"/>
          <w:sz w:val="32"/>
          <w:szCs w:val="32"/>
        </w:rPr>
      </w:pPr>
      <w:r>
        <w:rPr>
          <w:rFonts w:ascii="仿宋_GB2312" w:eastAsia="仿宋_GB2312" w:hAnsi="黑体" w:hint="eastAsia"/>
          <w:sz w:val="32"/>
          <w:szCs w:val="32"/>
        </w:rPr>
        <w:t>（一）</w:t>
      </w: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年一般公共预算“三公”经费预算数为</w:t>
      </w:r>
      <w:r>
        <w:rPr>
          <w:rFonts w:ascii="仿宋_GB2312" w:eastAsia="仿宋_GB2312" w:hAnsi="黑体" w:cs="仿宋_GB2312" w:hint="eastAsia"/>
          <w:sz w:val="32"/>
          <w:szCs w:val="32"/>
        </w:rPr>
        <w:t>7</w:t>
      </w:r>
      <w:r>
        <w:rPr>
          <w:rFonts w:ascii="仿宋_GB2312" w:eastAsia="仿宋_GB2312" w:hAnsi="黑体" w:hint="eastAsia"/>
          <w:sz w:val="32"/>
          <w:szCs w:val="32"/>
        </w:rPr>
        <w:t>万元，其中：</w:t>
      </w:r>
    </w:p>
    <w:p w:rsidR="00FA29A0" w:rsidRDefault="00FA29A0" w:rsidP="00FA29A0">
      <w:pPr>
        <w:ind w:firstLine="630"/>
        <w:rPr>
          <w:rFonts w:ascii="Times New Roman" w:eastAsia="仿宋_GB2312" w:hAnsi="Times New Roman" w:cs="Times New Roman" w:hint="eastAsia"/>
          <w:sz w:val="32"/>
          <w:shd w:val="clear" w:color="auto" w:fill="FFFFFF"/>
        </w:rPr>
      </w:pPr>
      <w:r>
        <w:rPr>
          <w:rFonts w:ascii="Times New Roman" w:eastAsia="仿宋_GB2312" w:hAnsi="Times New Roman" w:cs="Times New Roman"/>
          <w:sz w:val="32"/>
          <w:shd w:val="clear" w:color="auto" w:fill="FFFFFF"/>
        </w:rPr>
        <w:t>因公出国（境）经费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年预算持平。公务用车购置及运行费</w:t>
      </w:r>
      <w:r>
        <w:rPr>
          <w:rFonts w:ascii="仿宋_GB2312" w:eastAsia="仿宋_GB2312" w:hAnsi="黑体" w:cs="仿宋_GB2312" w:hint="eastAsia"/>
          <w:sz w:val="32"/>
          <w:szCs w:val="32"/>
        </w:rPr>
        <w:t>7</w:t>
      </w:r>
      <w:r>
        <w:rPr>
          <w:rFonts w:ascii="仿宋_GB2312" w:eastAsia="仿宋_GB2312" w:hAnsi="黑体" w:hint="eastAsia"/>
          <w:sz w:val="32"/>
          <w:szCs w:val="32"/>
        </w:rPr>
        <w:t>万元（其中，</w:t>
      </w:r>
      <w:r>
        <w:rPr>
          <w:rFonts w:ascii="Times New Roman" w:eastAsia="仿宋_GB2312" w:hAnsi="Times New Roman" w:cs="Times New Roman"/>
          <w:sz w:val="32"/>
          <w:shd w:val="clear" w:color="auto" w:fill="FFFFFF"/>
        </w:rPr>
        <w:t>公务用车购置</w:t>
      </w:r>
      <w:r>
        <w:rPr>
          <w:rFonts w:ascii="Times New Roman" w:eastAsia="仿宋_GB2312" w:hAnsi="Times New Roman" w:cs="Times New Roman" w:hint="eastAsia"/>
          <w:sz w:val="32"/>
          <w:shd w:val="clear" w:color="auto" w:fill="FFFFFF"/>
        </w:rPr>
        <w:t>费</w:t>
      </w:r>
      <w:r>
        <w:rPr>
          <w:rFonts w:ascii="仿宋_GB2312" w:eastAsia="仿宋_GB2312" w:hAnsi="黑体" w:cs="仿宋_GB2312" w:hint="eastAsia"/>
          <w:sz w:val="32"/>
          <w:szCs w:val="32"/>
        </w:rPr>
        <w:t>0</w:t>
      </w:r>
      <w:r>
        <w:rPr>
          <w:rFonts w:ascii="仿宋_GB2312" w:eastAsia="仿宋_GB2312" w:hAnsi="黑体" w:hint="eastAsia"/>
          <w:sz w:val="32"/>
          <w:szCs w:val="32"/>
        </w:rPr>
        <w:t>万元</w:t>
      </w:r>
      <w:r>
        <w:rPr>
          <w:rFonts w:ascii="Times New Roman" w:eastAsia="仿宋_GB2312" w:hAnsi="Times New Roman" w:cs="Times New Roman" w:hint="eastAsia"/>
          <w:sz w:val="32"/>
          <w:shd w:val="clear" w:color="auto" w:fill="FFFFFF"/>
        </w:rPr>
        <w:t>，公务用车</w:t>
      </w:r>
      <w:r>
        <w:rPr>
          <w:rFonts w:ascii="Times New Roman" w:eastAsia="仿宋_GB2312" w:hAnsi="Times New Roman" w:cs="Times New Roman"/>
          <w:sz w:val="32"/>
          <w:shd w:val="clear" w:color="auto" w:fill="FFFFFF"/>
        </w:rPr>
        <w:t>运行费</w:t>
      </w:r>
      <w:r>
        <w:rPr>
          <w:rFonts w:ascii="仿宋_GB2312" w:eastAsia="仿宋_GB2312" w:hAnsi="黑体" w:cs="仿宋_GB2312" w:hint="eastAsia"/>
          <w:sz w:val="32"/>
          <w:szCs w:val="32"/>
        </w:rPr>
        <w:t>7</w:t>
      </w:r>
      <w:r>
        <w:rPr>
          <w:rFonts w:ascii="仿宋_GB2312" w:eastAsia="仿宋_GB2312" w:hAnsi="黑体" w:hint="eastAsia"/>
          <w:sz w:val="32"/>
          <w:szCs w:val="32"/>
        </w:rPr>
        <w:t>万元）</w:t>
      </w:r>
      <w:r>
        <w:rPr>
          <w:rFonts w:ascii="Times New Roman" w:eastAsia="仿宋_GB2312" w:hAnsi="Times New Roman" w:cs="Times New Roman"/>
          <w:sz w:val="32"/>
          <w:shd w:val="clear" w:color="auto" w:fill="FFFFFF"/>
        </w:rPr>
        <w:t>，与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r>
        <w:rPr>
          <w:rFonts w:ascii="Times New Roman" w:eastAsia="仿宋_GB2312" w:hAnsi="Times New Roman" w:cs="Times New Roman" w:hint="eastAsia"/>
          <w:sz w:val="32"/>
          <w:shd w:val="clear" w:color="auto" w:fill="FFFFFF"/>
        </w:rPr>
        <w:t>。公务车保有量</w:t>
      </w:r>
      <w:r>
        <w:rPr>
          <w:rFonts w:ascii="仿宋_GB2312" w:eastAsia="仿宋_GB2312" w:hAnsi="黑体" w:cs="仿宋_GB2312" w:hint="eastAsia"/>
          <w:sz w:val="32"/>
          <w:szCs w:val="32"/>
        </w:rPr>
        <w:t>2辆，计划购置0辆</w:t>
      </w:r>
      <w:r>
        <w:rPr>
          <w:rFonts w:ascii="Times New Roman" w:eastAsia="仿宋_GB2312" w:hAnsi="Times New Roman" w:cs="Times New Roman" w:hint="eastAsia"/>
          <w:sz w:val="32"/>
          <w:shd w:val="clear" w:color="auto" w:fill="FFFFFF"/>
        </w:rPr>
        <w:t>；</w:t>
      </w:r>
      <w:r>
        <w:rPr>
          <w:rFonts w:ascii="仿宋_GB2312" w:eastAsia="仿宋_GB2312" w:hAnsi="黑体" w:cs="Times New Roman"/>
          <w:sz w:val="32"/>
          <w:szCs w:val="32"/>
        </w:rPr>
        <w:t>公务接待费</w:t>
      </w:r>
      <w:r>
        <w:rPr>
          <w:rFonts w:ascii="仿宋_GB2312" w:eastAsia="仿宋_GB2312" w:hAnsi="黑体" w:cs="仿宋_GB2312" w:hint="eastAsia"/>
          <w:sz w:val="32"/>
          <w:szCs w:val="32"/>
        </w:rPr>
        <w:t>0</w:t>
      </w:r>
      <w:r>
        <w:rPr>
          <w:rFonts w:ascii="Times New Roman" w:eastAsia="仿宋_GB2312" w:hAnsi="Times New Roman" w:cs="Times New Roman"/>
          <w:sz w:val="32"/>
          <w:shd w:val="clear" w:color="auto" w:fill="FFFFFF"/>
        </w:rPr>
        <w:t>万元，与</w:t>
      </w:r>
      <w:r>
        <w:rPr>
          <w:rFonts w:ascii="Times New Roman" w:eastAsia="仿宋_GB2312" w:hAnsi="Times New Roman" w:cs="Times New Roman" w:hint="eastAsia"/>
          <w:sz w:val="32"/>
          <w:shd w:val="clear" w:color="auto" w:fill="FFFFFF"/>
        </w:rPr>
        <w:t>上</w:t>
      </w:r>
      <w:r>
        <w:rPr>
          <w:rFonts w:ascii="Times New Roman" w:eastAsia="仿宋_GB2312" w:hAnsi="Times New Roman" w:cs="Times New Roman"/>
          <w:sz w:val="32"/>
          <w:shd w:val="clear" w:color="auto" w:fill="FFFFFF"/>
        </w:rPr>
        <w:t>年预算持平。</w:t>
      </w:r>
    </w:p>
    <w:p w:rsidR="007158D3" w:rsidRDefault="007158D3" w:rsidP="00FA29A0">
      <w:pPr>
        <w:ind w:firstLine="630"/>
        <w:rPr>
          <w:rFonts w:ascii="仿宋_GB2312" w:eastAsia="仿宋_GB2312" w:hAnsi="黑体" w:hint="eastAsia"/>
          <w:sz w:val="32"/>
          <w:szCs w:val="32"/>
        </w:rPr>
      </w:pPr>
      <w:r>
        <w:rPr>
          <w:rFonts w:ascii="仿宋_GB2312" w:eastAsia="仿宋_GB2312" w:hAnsi="黑体" w:hint="eastAsia"/>
          <w:sz w:val="32"/>
          <w:szCs w:val="32"/>
        </w:rPr>
        <w:t>（二）</w:t>
      </w: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年政府性基金预算“三公”经费预算数为</w:t>
      </w:r>
      <w:r>
        <w:rPr>
          <w:rFonts w:ascii="仿宋_GB2312" w:eastAsia="仿宋_GB2312" w:hAnsi="黑体" w:cs="仿宋_GB2312" w:hint="eastAsia"/>
          <w:sz w:val="32"/>
          <w:szCs w:val="32"/>
        </w:rPr>
        <w:t>0</w:t>
      </w:r>
      <w:r>
        <w:rPr>
          <w:rFonts w:ascii="仿宋_GB2312" w:eastAsia="仿宋_GB2312" w:hAnsi="黑体" w:hint="eastAsia"/>
          <w:sz w:val="32"/>
          <w:szCs w:val="32"/>
        </w:rPr>
        <w:t>万元。</w:t>
      </w:r>
    </w:p>
    <w:p w:rsidR="007158D3" w:rsidRDefault="007158D3" w:rsidP="007158D3">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五、关于</w:t>
      </w:r>
      <w:r w:rsidR="007C2BC9" w:rsidRPr="00E211A7">
        <w:rPr>
          <w:rFonts w:ascii="黑体" w:eastAsia="黑体" w:hAnsi="黑体" w:cs="仿宋_GB2312" w:hint="eastAsia"/>
          <w:sz w:val="32"/>
          <w:szCs w:val="32"/>
        </w:rPr>
        <w:t>海口市节能中心</w:t>
      </w:r>
      <w:r w:rsidR="007C2BC9" w:rsidRPr="00E211A7">
        <w:rPr>
          <w:rFonts w:ascii="黑体" w:eastAsia="黑体" w:hAnsi="黑体" w:cs="仿宋_GB2312"/>
          <w:sz w:val="32"/>
          <w:szCs w:val="32"/>
        </w:rPr>
        <w:t>2021</w:t>
      </w:r>
      <w:r>
        <w:rPr>
          <w:rFonts w:ascii="黑体" w:eastAsia="黑体" w:hAnsi="黑体" w:cs="Times New Roman"/>
          <w:sz w:val="32"/>
          <w:shd w:val="clear" w:color="auto" w:fill="FFFFFF"/>
        </w:rPr>
        <w:t>年</w:t>
      </w:r>
      <w:r>
        <w:rPr>
          <w:rFonts w:ascii="黑体" w:eastAsia="黑体" w:hAnsi="黑体" w:cs="Times New Roman" w:hint="eastAsia"/>
          <w:sz w:val="32"/>
          <w:shd w:val="clear" w:color="auto" w:fill="FFFFFF"/>
        </w:rPr>
        <w:t>政府性基金预算当年拨款情况说明</w:t>
      </w:r>
    </w:p>
    <w:p w:rsidR="007158D3" w:rsidRDefault="007158D3" w:rsidP="007158D3">
      <w:pPr>
        <w:ind w:firstLine="640"/>
        <w:jc w:val="left"/>
        <w:rPr>
          <w:rFonts w:ascii="楷体" w:eastAsia="楷体" w:hAnsi="楷体"/>
          <w:sz w:val="32"/>
          <w:szCs w:val="32"/>
        </w:rPr>
      </w:pPr>
      <w:r>
        <w:rPr>
          <w:rFonts w:ascii="楷体" w:eastAsia="楷体" w:hAnsi="楷体" w:hint="eastAsia"/>
          <w:sz w:val="32"/>
          <w:szCs w:val="32"/>
        </w:rPr>
        <w:t>（一）政府性基金预算当年规模变化情况</w:t>
      </w:r>
    </w:p>
    <w:p w:rsidR="007158D3" w:rsidRDefault="007C2BC9" w:rsidP="007C2BC9">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海口市节能中心2021</w:t>
      </w:r>
      <w:r w:rsidR="007158D3">
        <w:rPr>
          <w:rFonts w:ascii="仿宋_GB2312" w:eastAsia="仿宋_GB2312" w:hAnsi="黑体" w:hint="eastAsia"/>
          <w:sz w:val="32"/>
          <w:szCs w:val="32"/>
        </w:rPr>
        <w:t>年政府性基金预算当年拨款</w:t>
      </w:r>
      <w:r>
        <w:rPr>
          <w:rFonts w:ascii="仿宋_GB2312" w:eastAsia="仿宋_GB2312" w:hAnsi="黑体" w:cs="仿宋_GB2312" w:hint="eastAsia"/>
          <w:sz w:val="32"/>
          <w:szCs w:val="32"/>
        </w:rPr>
        <w:t>0</w:t>
      </w:r>
      <w:r w:rsidR="007158D3">
        <w:rPr>
          <w:rFonts w:ascii="仿宋_GB2312" w:eastAsia="仿宋_GB2312" w:hAnsi="黑体" w:hint="eastAsia"/>
          <w:sz w:val="32"/>
          <w:szCs w:val="32"/>
        </w:rPr>
        <w:t>万元，比上年预算数</w:t>
      </w:r>
      <w:r w:rsidR="007158D3">
        <w:rPr>
          <w:rFonts w:ascii="仿宋_GB2312" w:eastAsia="仿宋_GB2312" w:hAnsi="黑体" w:cs="仿宋_GB2312" w:hint="eastAsia"/>
          <w:sz w:val="32"/>
          <w:szCs w:val="32"/>
        </w:rPr>
        <w:t>持平</w:t>
      </w:r>
      <w:r w:rsidR="007158D3">
        <w:rPr>
          <w:rFonts w:ascii="仿宋_GB2312" w:eastAsia="仿宋_GB2312" w:hAnsi="黑体" w:hint="eastAsia"/>
          <w:sz w:val="32"/>
          <w:szCs w:val="32"/>
        </w:rPr>
        <w:t>。</w:t>
      </w:r>
    </w:p>
    <w:p w:rsidR="007158D3" w:rsidRDefault="007158D3" w:rsidP="007158D3">
      <w:pPr>
        <w:ind w:firstLine="640"/>
        <w:jc w:val="left"/>
        <w:rPr>
          <w:rFonts w:ascii="楷体" w:eastAsia="楷体" w:hAnsi="楷体"/>
          <w:sz w:val="32"/>
          <w:szCs w:val="32"/>
        </w:rPr>
      </w:pPr>
      <w:r>
        <w:rPr>
          <w:rFonts w:ascii="楷体" w:eastAsia="楷体" w:hAnsi="楷体" w:hint="eastAsia"/>
          <w:sz w:val="32"/>
          <w:szCs w:val="32"/>
        </w:rPr>
        <w:t>（二）政府性基金预算当年拨款结构情况</w:t>
      </w:r>
    </w:p>
    <w:p w:rsidR="007158D3" w:rsidRDefault="007158D3" w:rsidP="007158D3">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科学技术支出（类）支出</w:t>
      </w:r>
      <w:r w:rsidR="007C2BC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2BC9">
        <w:rPr>
          <w:rFonts w:ascii="仿宋_GB2312" w:eastAsia="仿宋_GB2312" w:hAnsi="黑体" w:cs="仿宋_GB2312" w:hint="eastAsia"/>
          <w:sz w:val="32"/>
          <w:szCs w:val="32"/>
        </w:rPr>
        <w:t>0</w:t>
      </w:r>
      <w:r>
        <w:rPr>
          <w:rFonts w:ascii="仿宋_GB2312" w:eastAsia="仿宋_GB2312" w:hAnsi="黑体" w:hint="eastAsia"/>
          <w:sz w:val="32"/>
          <w:szCs w:val="32"/>
        </w:rPr>
        <w:t>%；文化体育与传媒支出（类）</w:t>
      </w:r>
      <w:r>
        <w:rPr>
          <w:rFonts w:ascii="仿宋_GB2312" w:eastAsia="仿宋_GB2312" w:hAnsi="黑体" w:cs="仿宋_GB2312" w:hint="eastAsia"/>
          <w:sz w:val="32"/>
          <w:szCs w:val="32"/>
        </w:rPr>
        <w:t>支出</w:t>
      </w:r>
      <w:r w:rsidR="007C2BC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2BC9">
        <w:rPr>
          <w:rFonts w:ascii="仿宋_GB2312" w:eastAsia="仿宋_GB2312" w:hAnsi="黑体" w:cs="仿宋_GB2312" w:hint="eastAsia"/>
          <w:sz w:val="32"/>
          <w:szCs w:val="32"/>
        </w:rPr>
        <w:t>0</w:t>
      </w:r>
      <w:r>
        <w:rPr>
          <w:rFonts w:ascii="仿宋_GB2312" w:eastAsia="仿宋_GB2312" w:hAnsi="黑体" w:hint="eastAsia"/>
          <w:sz w:val="32"/>
          <w:szCs w:val="32"/>
        </w:rPr>
        <w:t>%；社会保障和就业支出（类）</w:t>
      </w:r>
      <w:r>
        <w:rPr>
          <w:rFonts w:ascii="仿宋_GB2312" w:eastAsia="仿宋_GB2312" w:hAnsi="黑体" w:cs="仿宋_GB2312" w:hint="eastAsia"/>
          <w:sz w:val="32"/>
          <w:szCs w:val="32"/>
        </w:rPr>
        <w:t>支出</w:t>
      </w:r>
      <w:r w:rsidR="007C2BC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2BC9">
        <w:rPr>
          <w:rFonts w:ascii="仿宋_GB2312" w:eastAsia="仿宋_GB2312" w:hAnsi="黑体" w:cs="仿宋_GB2312" w:hint="eastAsia"/>
          <w:sz w:val="32"/>
          <w:szCs w:val="32"/>
        </w:rPr>
        <w:t>0</w:t>
      </w:r>
      <w:r>
        <w:rPr>
          <w:rFonts w:ascii="仿宋_GB2312" w:eastAsia="仿宋_GB2312" w:hAnsi="黑体" w:hint="eastAsia"/>
          <w:sz w:val="32"/>
          <w:szCs w:val="32"/>
        </w:rPr>
        <w:t>%；节能环保（类）</w:t>
      </w:r>
      <w:r>
        <w:rPr>
          <w:rFonts w:ascii="仿宋_GB2312" w:eastAsia="仿宋_GB2312" w:hAnsi="黑体" w:cs="仿宋_GB2312" w:hint="eastAsia"/>
          <w:sz w:val="32"/>
          <w:szCs w:val="32"/>
        </w:rPr>
        <w:t>支出</w:t>
      </w:r>
      <w:r w:rsidR="007C2BC9">
        <w:rPr>
          <w:rFonts w:ascii="仿宋_GB2312" w:eastAsia="仿宋_GB2312" w:hAnsi="黑体" w:cs="仿宋_GB2312" w:hint="eastAsia"/>
          <w:sz w:val="32"/>
          <w:szCs w:val="32"/>
        </w:rPr>
        <w:t>0</w:t>
      </w:r>
      <w:r>
        <w:rPr>
          <w:rFonts w:ascii="仿宋_GB2312" w:eastAsia="仿宋_GB2312" w:hAnsi="黑体" w:hint="eastAsia"/>
          <w:sz w:val="32"/>
          <w:szCs w:val="32"/>
        </w:rPr>
        <w:t>万元，占</w:t>
      </w:r>
      <w:r w:rsidR="007C2BC9">
        <w:rPr>
          <w:rFonts w:ascii="仿宋_GB2312" w:eastAsia="仿宋_GB2312" w:hAnsi="黑体" w:cs="仿宋_GB2312" w:hint="eastAsia"/>
          <w:sz w:val="32"/>
          <w:szCs w:val="32"/>
        </w:rPr>
        <w:t>0</w:t>
      </w:r>
      <w:r>
        <w:rPr>
          <w:rFonts w:ascii="仿宋_GB2312" w:eastAsia="仿宋_GB2312" w:hAnsi="黑体" w:hint="eastAsia"/>
          <w:sz w:val="32"/>
          <w:szCs w:val="32"/>
        </w:rPr>
        <w:t>%。</w:t>
      </w:r>
    </w:p>
    <w:p w:rsidR="007158D3" w:rsidRDefault="007158D3" w:rsidP="007158D3">
      <w:pPr>
        <w:ind w:firstLine="640"/>
        <w:jc w:val="left"/>
        <w:rPr>
          <w:rFonts w:ascii="楷体" w:eastAsia="楷体" w:hAnsi="楷体"/>
          <w:sz w:val="32"/>
          <w:szCs w:val="32"/>
        </w:rPr>
      </w:pPr>
      <w:r>
        <w:rPr>
          <w:rFonts w:ascii="楷体" w:eastAsia="楷体" w:hAnsi="楷体" w:hint="eastAsia"/>
          <w:sz w:val="32"/>
          <w:szCs w:val="32"/>
        </w:rPr>
        <w:t>（三）政府性基金预算当年拨款具体使用情况</w:t>
      </w:r>
    </w:p>
    <w:p w:rsidR="007158D3" w:rsidRDefault="007158D3" w:rsidP="007158D3">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1. 科学技术支出（类）核电站乏燃料处理处置基金支出（款）乏燃料运输（项）</w:t>
      </w:r>
      <w:r w:rsidR="007C2BC9">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7C2BC9">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sidR="007C2BC9">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7158D3" w:rsidRPr="00801CAC" w:rsidRDefault="007158D3" w:rsidP="00801CAC">
      <w:pPr>
        <w:ind w:firstLineChars="200" w:firstLine="640"/>
        <w:rPr>
          <w:rFonts w:ascii="仿宋_GB2312" w:eastAsia="仿宋_GB2312" w:hAnsi="黑体"/>
          <w:sz w:val="32"/>
          <w:szCs w:val="32"/>
        </w:rPr>
      </w:pPr>
      <w:r>
        <w:rPr>
          <w:rFonts w:ascii="仿宋_GB2312" w:eastAsia="仿宋_GB2312" w:hAnsi="黑体" w:hint="eastAsia"/>
          <w:sz w:val="32"/>
          <w:szCs w:val="32"/>
        </w:rPr>
        <w:lastRenderedPageBreak/>
        <w:t>2.</w:t>
      </w:r>
      <w:r>
        <w:rPr>
          <w:rFonts w:ascii="仿宋_GB2312" w:eastAsia="仿宋_GB2312" w:hAnsi="黑体" w:cs="仿宋_GB2312" w:hint="eastAsia"/>
          <w:sz w:val="32"/>
          <w:szCs w:val="32"/>
        </w:rPr>
        <w:t xml:space="preserve"> 科学技术支出（类）核电站乏燃料处理处置基金支出（款）乏燃料离堆贮存（项）</w:t>
      </w:r>
      <w:r w:rsidR="007C2BC9">
        <w:rPr>
          <w:rFonts w:ascii="仿宋_GB2312" w:eastAsia="仿宋_GB2312" w:hAnsi="黑体" w:cs="仿宋_GB2312" w:hint="eastAsia"/>
          <w:sz w:val="32"/>
          <w:szCs w:val="32"/>
        </w:rPr>
        <w:t>2021</w:t>
      </w:r>
      <w:r>
        <w:rPr>
          <w:rFonts w:ascii="仿宋_GB2312" w:eastAsia="仿宋_GB2312" w:hAnsi="黑体" w:hint="eastAsia"/>
          <w:sz w:val="32"/>
          <w:szCs w:val="32"/>
        </w:rPr>
        <w:t>年预算数为</w:t>
      </w:r>
      <w:r w:rsidR="007C2BC9">
        <w:rPr>
          <w:rFonts w:ascii="仿宋_GB2312" w:eastAsia="仿宋_GB2312" w:hAnsi="黑体" w:cs="仿宋_GB2312" w:hint="eastAsia"/>
          <w:sz w:val="32"/>
          <w:szCs w:val="32"/>
        </w:rPr>
        <w:t>0</w:t>
      </w:r>
      <w:r>
        <w:rPr>
          <w:rFonts w:ascii="仿宋_GB2312" w:eastAsia="仿宋_GB2312" w:hAnsi="黑体" w:hint="eastAsia"/>
          <w:sz w:val="32"/>
          <w:szCs w:val="32"/>
        </w:rPr>
        <w:t>万元，比上年预算数</w:t>
      </w:r>
      <w:r>
        <w:rPr>
          <w:rFonts w:ascii="仿宋_GB2312" w:eastAsia="仿宋_GB2312" w:hAnsi="黑体" w:cs="仿宋_GB2312" w:hint="eastAsia"/>
          <w:sz w:val="32"/>
          <w:szCs w:val="32"/>
        </w:rPr>
        <w:t>持平</w:t>
      </w:r>
      <w:r>
        <w:rPr>
          <w:rFonts w:ascii="仿宋_GB2312" w:eastAsia="仿宋_GB2312" w:hAnsi="黑体" w:hint="eastAsia"/>
          <w:sz w:val="32"/>
          <w:szCs w:val="32"/>
        </w:rPr>
        <w:t>。</w:t>
      </w:r>
    </w:p>
    <w:p w:rsidR="00807BD2" w:rsidRDefault="00AE7644" w:rsidP="00807BD2">
      <w:pPr>
        <w:ind w:firstLineChars="200" w:firstLine="640"/>
        <w:rPr>
          <w:rFonts w:ascii="黑体" w:eastAsia="黑体" w:hAnsi="黑体" w:cs="Times New Roman"/>
          <w:sz w:val="32"/>
          <w:shd w:val="clear" w:color="auto" w:fill="FFFFFF"/>
        </w:rPr>
      </w:pPr>
      <w:r>
        <w:rPr>
          <w:rFonts w:ascii="黑体" w:eastAsia="黑体" w:hAnsi="黑体" w:hint="eastAsia"/>
          <w:sz w:val="32"/>
          <w:szCs w:val="32"/>
        </w:rPr>
        <w:t>六</w:t>
      </w:r>
      <w:r w:rsidR="00807BD2">
        <w:rPr>
          <w:rFonts w:ascii="黑体" w:eastAsia="黑体" w:hAnsi="黑体" w:cs="Times New Roman" w:hint="eastAsia"/>
          <w:sz w:val="32"/>
          <w:shd w:val="clear" w:color="auto" w:fill="FFFFFF"/>
        </w:rPr>
        <w:t>、关于</w:t>
      </w:r>
      <w:r w:rsidR="00807BD2" w:rsidRPr="00E211A7">
        <w:rPr>
          <w:rFonts w:ascii="黑体" w:eastAsia="黑体" w:hAnsi="黑体" w:cs="仿宋_GB2312" w:hint="eastAsia"/>
          <w:sz w:val="32"/>
          <w:szCs w:val="32"/>
        </w:rPr>
        <w:t>海口市节能中心</w:t>
      </w:r>
      <w:r w:rsidR="00807BD2" w:rsidRPr="00E211A7">
        <w:rPr>
          <w:rFonts w:ascii="黑体" w:eastAsia="黑体" w:hAnsi="黑体" w:cs="仿宋_GB2312"/>
          <w:sz w:val="32"/>
          <w:szCs w:val="32"/>
        </w:rPr>
        <w:t>2021</w:t>
      </w:r>
      <w:r w:rsidR="00807BD2">
        <w:rPr>
          <w:rFonts w:ascii="黑体" w:eastAsia="黑体" w:hAnsi="黑体" w:cs="Times New Roman"/>
          <w:sz w:val="32"/>
          <w:shd w:val="clear" w:color="auto" w:fill="FFFFFF"/>
        </w:rPr>
        <w:t>年</w:t>
      </w:r>
      <w:r w:rsidR="00807BD2">
        <w:rPr>
          <w:rFonts w:ascii="黑体" w:eastAsia="黑体" w:hAnsi="黑体" w:cs="Times New Roman" w:hint="eastAsia"/>
          <w:sz w:val="32"/>
          <w:shd w:val="clear" w:color="auto" w:fill="FFFFFF"/>
        </w:rPr>
        <w:t>收支预算情况的总体说明</w:t>
      </w:r>
    </w:p>
    <w:p w:rsidR="00807BD2" w:rsidRDefault="00807BD2" w:rsidP="00807BD2">
      <w:pPr>
        <w:ind w:firstLineChars="250" w:firstLine="800"/>
        <w:rPr>
          <w:rFonts w:ascii="仿宋_GB2312" w:eastAsia="仿宋_GB2312" w:hAnsi="黑体"/>
          <w:sz w:val="32"/>
          <w:szCs w:val="32"/>
        </w:rPr>
      </w:pPr>
      <w:r>
        <w:rPr>
          <w:rFonts w:ascii="仿宋_GB2312" w:eastAsia="仿宋_GB2312" w:hAnsi="黑体" w:cs="仿宋_GB2312" w:hint="eastAsia"/>
          <w:sz w:val="32"/>
          <w:szCs w:val="32"/>
        </w:rPr>
        <w:t>按照综合预算原则，海口市节能中心所有收入和支出均纳入部门预算管理。收入包括：一般公共预算收入432.59</w:t>
      </w:r>
      <w:r>
        <w:rPr>
          <w:rFonts w:ascii="仿宋_GB2312" w:eastAsia="仿宋_GB2312" w:hAnsi="黑体" w:hint="eastAsia"/>
          <w:sz w:val="32"/>
          <w:szCs w:val="32"/>
        </w:rPr>
        <w:t>；支出包括：社会保障和就业支出、卫生健康支出、住房保障支出、节能环保支出。</w:t>
      </w: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年收支总预算</w:t>
      </w:r>
      <w:r>
        <w:rPr>
          <w:rFonts w:ascii="仿宋_GB2312" w:eastAsia="仿宋_GB2312" w:hAnsi="黑体" w:cs="仿宋_GB2312" w:hint="eastAsia"/>
          <w:sz w:val="32"/>
          <w:szCs w:val="32"/>
        </w:rPr>
        <w:t>432.59</w:t>
      </w:r>
      <w:r>
        <w:rPr>
          <w:rFonts w:ascii="仿宋_GB2312" w:eastAsia="仿宋_GB2312" w:hAnsi="黑体" w:hint="eastAsia"/>
          <w:sz w:val="32"/>
          <w:szCs w:val="32"/>
        </w:rPr>
        <w:t>万元。</w:t>
      </w:r>
    </w:p>
    <w:p w:rsidR="00807BD2" w:rsidRDefault="00801CAC" w:rsidP="00807BD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七</w:t>
      </w:r>
      <w:r w:rsidR="00807BD2">
        <w:rPr>
          <w:rFonts w:ascii="黑体" w:eastAsia="黑体" w:hAnsi="黑体" w:cs="Times New Roman" w:hint="eastAsia"/>
          <w:sz w:val="32"/>
          <w:shd w:val="clear" w:color="auto" w:fill="FFFFFF"/>
        </w:rPr>
        <w:t>、关于</w:t>
      </w:r>
      <w:r w:rsidR="00807BD2" w:rsidRPr="00E211A7">
        <w:rPr>
          <w:rFonts w:ascii="黑体" w:eastAsia="黑体" w:hAnsi="黑体" w:cs="仿宋_GB2312" w:hint="eastAsia"/>
          <w:sz w:val="32"/>
          <w:szCs w:val="32"/>
        </w:rPr>
        <w:t>海口市节能中心</w:t>
      </w:r>
      <w:r w:rsidR="00807BD2" w:rsidRPr="00E211A7">
        <w:rPr>
          <w:rFonts w:ascii="黑体" w:eastAsia="黑体" w:hAnsi="黑体" w:cs="仿宋_GB2312"/>
          <w:sz w:val="32"/>
          <w:szCs w:val="32"/>
        </w:rPr>
        <w:t>2021</w:t>
      </w:r>
      <w:r w:rsidR="00807BD2">
        <w:rPr>
          <w:rFonts w:ascii="黑体" w:eastAsia="黑体" w:hAnsi="黑体" w:cs="Times New Roman"/>
          <w:sz w:val="32"/>
          <w:shd w:val="clear" w:color="auto" w:fill="FFFFFF"/>
        </w:rPr>
        <w:t>年</w:t>
      </w:r>
      <w:r w:rsidR="00807BD2">
        <w:rPr>
          <w:rFonts w:ascii="黑体" w:eastAsia="黑体" w:hAnsi="黑体" w:cs="Times New Roman" w:hint="eastAsia"/>
          <w:sz w:val="32"/>
          <w:shd w:val="clear" w:color="auto" w:fill="FFFFFF"/>
        </w:rPr>
        <w:t>收入预算情况说明</w:t>
      </w:r>
    </w:p>
    <w:p w:rsidR="00801CAC" w:rsidRPr="00801CAC" w:rsidRDefault="00801CAC" w:rsidP="00063457">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年收入预算</w:t>
      </w:r>
      <w:r>
        <w:rPr>
          <w:rFonts w:ascii="仿宋_GB2312" w:eastAsia="仿宋_GB2312" w:hAnsi="黑体" w:cs="仿宋_GB2312" w:hint="eastAsia"/>
          <w:sz w:val="32"/>
          <w:szCs w:val="32"/>
        </w:rPr>
        <w:t>432.59</w:t>
      </w:r>
      <w:r>
        <w:rPr>
          <w:rFonts w:ascii="仿宋_GB2312" w:eastAsia="仿宋_GB2312" w:hAnsi="黑体" w:hint="eastAsia"/>
          <w:sz w:val="32"/>
          <w:szCs w:val="32"/>
        </w:rPr>
        <w:t>万元，</w:t>
      </w:r>
      <w:r>
        <w:rPr>
          <w:rFonts w:ascii="仿宋_GB2312" w:eastAsia="仿宋_GB2312" w:hAnsi="黑体" w:hint="eastAsia"/>
          <w:sz w:val="32"/>
          <w:szCs w:val="32"/>
        </w:rPr>
        <w:t>其中：上年结转</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%；经费拨款收入</w:t>
      </w:r>
      <w:r>
        <w:rPr>
          <w:rFonts w:ascii="仿宋_GB2312" w:eastAsia="仿宋_GB2312" w:hAnsi="黑体" w:cs="仿宋_GB2312" w:hint="eastAsia"/>
          <w:sz w:val="32"/>
          <w:szCs w:val="32"/>
        </w:rPr>
        <w:t>432.59</w:t>
      </w:r>
      <w:r>
        <w:rPr>
          <w:rFonts w:ascii="仿宋_GB2312" w:eastAsia="仿宋_GB2312" w:hAnsi="黑体" w:hint="eastAsia"/>
          <w:sz w:val="32"/>
          <w:szCs w:val="32"/>
        </w:rPr>
        <w:t>万元，占</w:t>
      </w:r>
      <w:r>
        <w:rPr>
          <w:rFonts w:ascii="仿宋_GB2312" w:eastAsia="仿宋_GB2312" w:hAnsi="黑体" w:cs="仿宋_GB2312" w:hint="eastAsia"/>
          <w:sz w:val="32"/>
          <w:szCs w:val="32"/>
        </w:rPr>
        <w:t>100</w:t>
      </w:r>
      <w:r>
        <w:rPr>
          <w:rFonts w:ascii="仿宋_GB2312" w:eastAsia="仿宋_GB2312" w:hAnsi="黑体" w:hint="eastAsia"/>
          <w:sz w:val="32"/>
          <w:szCs w:val="32"/>
        </w:rPr>
        <w:t>%；政府性基金收入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%；专项收入</w:t>
      </w:r>
      <w:r>
        <w:rPr>
          <w:rFonts w:ascii="仿宋_GB2312" w:eastAsia="仿宋_GB2312" w:hAnsi="黑体" w:cs="仿宋_GB2312" w:hint="eastAsia"/>
          <w:sz w:val="32"/>
          <w:szCs w:val="32"/>
        </w:rPr>
        <w:t>0</w:t>
      </w:r>
      <w:r>
        <w:rPr>
          <w:rFonts w:ascii="仿宋_GB2312" w:eastAsia="仿宋_GB2312" w:hAnsi="黑体" w:hint="eastAsia"/>
          <w:sz w:val="32"/>
          <w:szCs w:val="32"/>
        </w:rPr>
        <w:t>万元，占</w:t>
      </w:r>
      <w:r>
        <w:rPr>
          <w:rFonts w:ascii="仿宋_GB2312" w:eastAsia="仿宋_GB2312" w:hAnsi="黑体" w:cs="仿宋_GB2312" w:hint="eastAsia"/>
          <w:sz w:val="32"/>
          <w:szCs w:val="32"/>
        </w:rPr>
        <w:t>0</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w:t>
      </w:r>
      <w:r>
        <w:rPr>
          <w:rFonts w:ascii="仿宋_GB2312" w:eastAsia="仿宋_GB2312" w:hAnsi="黑体" w:cs="仿宋_GB2312" w:hint="eastAsia"/>
          <w:sz w:val="32"/>
          <w:szCs w:val="32"/>
        </w:rPr>
        <w:t>3.7</w:t>
      </w:r>
      <w:r>
        <w:rPr>
          <w:rFonts w:ascii="仿宋_GB2312" w:eastAsia="仿宋_GB2312" w:hAnsi="黑体" w:hint="eastAsia"/>
          <w:sz w:val="32"/>
          <w:szCs w:val="32"/>
        </w:rPr>
        <w:t>万元，主要是</w:t>
      </w:r>
      <w:r>
        <w:rPr>
          <w:rFonts w:ascii="仿宋_GB2312" w:eastAsia="仿宋_GB2312" w:hAnsi="黑体" w:hint="eastAsia"/>
          <w:sz w:val="32"/>
          <w:szCs w:val="32"/>
        </w:rPr>
        <w:t>单位退休减员一名。</w:t>
      </w:r>
    </w:p>
    <w:p w:rsidR="00807BD2" w:rsidRDefault="00801CAC" w:rsidP="00807BD2">
      <w:pPr>
        <w:ind w:firstLineChars="200" w:firstLine="640"/>
        <w:rPr>
          <w:rFonts w:ascii="黑体" w:eastAsia="黑体" w:hAnsi="黑体" w:cs="Times New Roman"/>
          <w:sz w:val="32"/>
          <w:shd w:val="clear" w:color="auto" w:fill="FFFFFF"/>
        </w:rPr>
      </w:pPr>
      <w:r>
        <w:rPr>
          <w:rFonts w:ascii="黑体" w:eastAsia="黑体" w:hAnsi="黑体" w:cs="Times New Roman" w:hint="eastAsia"/>
          <w:sz w:val="32"/>
          <w:shd w:val="clear" w:color="auto" w:fill="FFFFFF"/>
        </w:rPr>
        <w:t>八</w:t>
      </w:r>
      <w:r w:rsidR="00807BD2">
        <w:rPr>
          <w:rFonts w:ascii="黑体" w:eastAsia="黑体" w:hAnsi="黑体" w:cs="Times New Roman" w:hint="eastAsia"/>
          <w:sz w:val="32"/>
          <w:shd w:val="clear" w:color="auto" w:fill="FFFFFF"/>
        </w:rPr>
        <w:t>、关于</w:t>
      </w:r>
      <w:r w:rsidR="00807BD2" w:rsidRPr="00E211A7">
        <w:rPr>
          <w:rFonts w:ascii="黑体" w:eastAsia="黑体" w:hAnsi="黑体" w:cs="仿宋_GB2312" w:hint="eastAsia"/>
          <w:sz w:val="32"/>
          <w:szCs w:val="32"/>
        </w:rPr>
        <w:t>海口市节能中心</w:t>
      </w:r>
      <w:r w:rsidR="00807BD2" w:rsidRPr="00E211A7">
        <w:rPr>
          <w:rFonts w:ascii="黑体" w:eastAsia="黑体" w:hAnsi="黑体" w:cs="仿宋_GB2312"/>
          <w:sz w:val="32"/>
          <w:szCs w:val="32"/>
        </w:rPr>
        <w:t>2021</w:t>
      </w:r>
      <w:r w:rsidR="00807BD2">
        <w:rPr>
          <w:rFonts w:ascii="黑体" w:eastAsia="黑体" w:hAnsi="黑体" w:cs="Times New Roman"/>
          <w:sz w:val="32"/>
          <w:shd w:val="clear" w:color="auto" w:fill="FFFFFF"/>
        </w:rPr>
        <w:t>年</w:t>
      </w:r>
      <w:r w:rsidR="00807BD2">
        <w:rPr>
          <w:rFonts w:ascii="黑体" w:eastAsia="黑体" w:hAnsi="黑体" w:cs="Times New Roman" w:hint="eastAsia"/>
          <w:sz w:val="32"/>
          <w:shd w:val="clear" w:color="auto" w:fill="FFFFFF"/>
        </w:rPr>
        <w:t>支出预算情况说明</w:t>
      </w:r>
    </w:p>
    <w:p w:rsidR="00807BD2" w:rsidRDefault="00807BD2" w:rsidP="00807BD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海口市节能中心2021</w:t>
      </w:r>
      <w:r>
        <w:rPr>
          <w:rFonts w:ascii="仿宋_GB2312" w:eastAsia="仿宋_GB2312" w:hAnsi="黑体" w:hint="eastAsia"/>
          <w:sz w:val="32"/>
          <w:szCs w:val="32"/>
        </w:rPr>
        <w:t>年支出预算</w:t>
      </w:r>
      <w:r>
        <w:rPr>
          <w:rFonts w:ascii="仿宋_GB2312" w:eastAsia="仿宋_GB2312" w:hAnsi="黑体" w:cs="仿宋_GB2312" w:hint="eastAsia"/>
          <w:sz w:val="32"/>
          <w:szCs w:val="32"/>
        </w:rPr>
        <w:t>432.59</w:t>
      </w:r>
      <w:r>
        <w:rPr>
          <w:rFonts w:ascii="仿宋_GB2312" w:eastAsia="仿宋_GB2312" w:hAnsi="黑体" w:hint="eastAsia"/>
          <w:sz w:val="32"/>
          <w:szCs w:val="32"/>
        </w:rPr>
        <w:t>万元，其中：基本支出</w:t>
      </w:r>
      <w:r>
        <w:rPr>
          <w:rFonts w:ascii="仿宋_GB2312" w:eastAsia="仿宋_GB2312" w:hAnsi="黑体" w:cs="仿宋_GB2312" w:hint="eastAsia"/>
          <w:sz w:val="32"/>
          <w:szCs w:val="32"/>
        </w:rPr>
        <w:t>312.59</w:t>
      </w:r>
      <w:r>
        <w:rPr>
          <w:rFonts w:ascii="仿宋_GB2312" w:eastAsia="仿宋_GB2312" w:hAnsi="黑体" w:hint="eastAsia"/>
          <w:sz w:val="32"/>
          <w:szCs w:val="32"/>
        </w:rPr>
        <w:t>万元，占</w:t>
      </w:r>
      <w:r>
        <w:rPr>
          <w:rFonts w:ascii="仿宋_GB2312" w:eastAsia="仿宋_GB2312" w:hAnsi="黑体" w:cs="仿宋_GB2312" w:hint="eastAsia"/>
          <w:sz w:val="32"/>
          <w:szCs w:val="32"/>
        </w:rPr>
        <w:t>72.26</w:t>
      </w:r>
      <w:r>
        <w:rPr>
          <w:rFonts w:ascii="仿宋_GB2312" w:eastAsia="仿宋_GB2312" w:hAnsi="黑体" w:hint="eastAsia"/>
          <w:sz w:val="32"/>
          <w:szCs w:val="32"/>
        </w:rPr>
        <w:t>%；项目支出</w:t>
      </w:r>
      <w:r>
        <w:rPr>
          <w:rFonts w:ascii="仿宋_GB2312" w:eastAsia="仿宋_GB2312" w:hAnsi="黑体" w:cs="仿宋_GB2312" w:hint="eastAsia"/>
          <w:sz w:val="32"/>
          <w:szCs w:val="32"/>
        </w:rPr>
        <w:t>120</w:t>
      </w:r>
      <w:r>
        <w:rPr>
          <w:rFonts w:ascii="仿宋_GB2312" w:eastAsia="仿宋_GB2312" w:hAnsi="黑体" w:hint="eastAsia"/>
          <w:sz w:val="32"/>
          <w:szCs w:val="32"/>
        </w:rPr>
        <w:t>万元，占</w:t>
      </w:r>
      <w:r>
        <w:rPr>
          <w:rFonts w:ascii="仿宋_GB2312" w:eastAsia="仿宋_GB2312" w:hAnsi="黑体" w:cs="仿宋_GB2312" w:hint="eastAsia"/>
          <w:sz w:val="32"/>
          <w:szCs w:val="32"/>
        </w:rPr>
        <w:t>27.74</w:t>
      </w:r>
      <w:r>
        <w:rPr>
          <w:rFonts w:ascii="仿宋_GB2312" w:eastAsia="仿宋_GB2312" w:hAnsi="黑体" w:hint="eastAsia"/>
          <w:sz w:val="32"/>
          <w:szCs w:val="32"/>
        </w:rPr>
        <w:t>%。比上年预算数</w:t>
      </w:r>
      <w:r>
        <w:rPr>
          <w:rFonts w:ascii="仿宋_GB2312" w:eastAsia="仿宋_GB2312" w:hAnsi="黑体" w:cs="仿宋_GB2312" w:hint="eastAsia"/>
          <w:sz w:val="32"/>
          <w:szCs w:val="32"/>
        </w:rPr>
        <w:t>减少3.7</w:t>
      </w:r>
      <w:r>
        <w:rPr>
          <w:rFonts w:ascii="仿宋_GB2312" w:eastAsia="仿宋_GB2312" w:hAnsi="黑体" w:hint="eastAsia"/>
          <w:sz w:val="32"/>
          <w:szCs w:val="32"/>
        </w:rPr>
        <w:t>万元，主要是单位退休减员一名。</w:t>
      </w:r>
    </w:p>
    <w:p w:rsidR="00807BD2" w:rsidRDefault="00801CAC" w:rsidP="00807BD2">
      <w:pPr>
        <w:ind w:firstLineChars="200" w:firstLine="640"/>
        <w:rPr>
          <w:rFonts w:ascii="仿宋_GB2312" w:eastAsia="仿宋_GB2312" w:hAnsi="黑体"/>
          <w:sz w:val="32"/>
          <w:szCs w:val="32"/>
        </w:rPr>
      </w:pPr>
      <w:r>
        <w:rPr>
          <w:rFonts w:ascii="黑体" w:eastAsia="黑体" w:hAnsi="黑体" w:cs="Times New Roman" w:hint="eastAsia"/>
          <w:sz w:val="32"/>
          <w:shd w:val="clear" w:color="auto" w:fill="FFFFFF"/>
        </w:rPr>
        <w:t>九</w:t>
      </w:r>
      <w:r w:rsidR="00807BD2">
        <w:rPr>
          <w:rFonts w:ascii="黑体" w:eastAsia="黑体" w:hAnsi="黑体" w:cs="Times New Roman" w:hint="eastAsia"/>
          <w:sz w:val="32"/>
          <w:shd w:val="clear" w:color="auto" w:fill="FFFFFF"/>
        </w:rPr>
        <w:t>、其他重要事项的情况说明</w:t>
      </w:r>
    </w:p>
    <w:p w:rsidR="00807BD2" w:rsidRDefault="00807BD2" w:rsidP="00807BD2">
      <w:pPr>
        <w:ind w:firstLineChars="200" w:firstLine="640"/>
        <w:rPr>
          <w:rFonts w:ascii="楷体" w:eastAsia="楷体" w:hAnsi="楷体"/>
          <w:sz w:val="32"/>
          <w:szCs w:val="32"/>
        </w:rPr>
      </w:pPr>
      <w:r>
        <w:rPr>
          <w:rFonts w:ascii="楷体" w:eastAsia="楷体" w:hAnsi="楷体" w:hint="eastAsia"/>
          <w:sz w:val="32"/>
          <w:szCs w:val="32"/>
        </w:rPr>
        <w:t>（一）政府采购情况</w:t>
      </w:r>
    </w:p>
    <w:p w:rsidR="00807BD2" w:rsidRDefault="00807BD2" w:rsidP="00807BD2">
      <w:pPr>
        <w:ind w:firstLine="640"/>
        <w:rPr>
          <w:rFonts w:ascii="仿宋_GB2312" w:eastAsia="仿宋_GB2312" w:hAnsi="黑体"/>
          <w:sz w:val="32"/>
          <w:szCs w:val="32"/>
        </w:rPr>
      </w:pPr>
      <w:r>
        <w:rPr>
          <w:rFonts w:ascii="仿宋_GB2312" w:eastAsia="仿宋_GB2312" w:hAnsi="黑体" w:cs="仿宋_GB2312" w:hint="eastAsia"/>
          <w:sz w:val="32"/>
          <w:szCs w:val="32"/>
        </w:rPr>
        <w:lastRenderedPageBreak/>
        <w:t>2021</w:t>
      </w:r>
      <w:r>
        <w:rPr>
          <w:rFonts w:ascii="仿宋_GB2312" w:eastAsia="仿宋_GB2312" w:hAnsi="黑体" w:hint="eastAsia"/>
          <w:sz w:val="32"/>
          <w:szCs w:val="32"/>
        </w:rPr>
        <w:t>年</w:t>
      </w:r>
      <w:r>
        <w:rPr>
          <w:rFonts w:ascii="仿宋_GB2312" w:eastAsia="仿宋_GB2312" w:hAnsi="黑体" w:cs="仿宋_GB2312" w:hint="eastAsia"/>
          <w:sz w:val="32"/>
          <w:szCs w:val="32"/>
        </w:rPr>
        <w:t>海口市节能中心政府采购预算总额4</w:t>
      </w:r>
      <w:r>
        <w:rPr>
          <w:rFonts w:ascii="仿宋_GB2312" w:eastAsia="仿宋_GB2312" w:hAnsi="黑体" w:hint="eastAsia"/>
          <w:sz w:val="32"/>
          <w:szCs w:val="32"/>
        </w:rPr>
        <w:t>万元，其中：政府采购货物预算</w:t>
      </w:r>
      <w:r>
        <w:rPr>
          <w:rFonts w:ascii="仿宋_GB2312" w:eastAsia="仿宋_GB2312" w:hAnsi="黑体" w:cs="仿宋_GB2312" w:hint="eastAsia"/>
          <w:sz w:val="32"/>
          <w:szCs w:val="32"/>
        </w:rPr>
        <w:t>4</w:t>
      </w:r>
      <w:r>
        <w:rPr>
          <w:rFonts w:ascii="仿宋_GB2312" w:eastAsia="仿宋_GB2312" w:hAnsi="黑体" w:hint="eastAsia"/>
          <w:sz w:val="32"/>
          <w:szCs w:val="32"/>
        </w:rPr>
        <w:t>万元。</w:t>
      </w:r>
    </w:p>
    <w:p w:rsidR="00807BD2" w:rsidRDefault="00807BD2" w:rsidP="00807BD2">
      <w:pPr>
        <w:ind w:firstLineChars="200" w:firstLine="640"/>
        <w:rPr>
          <w:rFonts w:ascii="楷体" w:eastAsia="楷体" w:hAnsi="楷体"/>
          <w:sz w:val="32"/>
          <w:szCs w:val="32"/>
        </w:rPr>
      </w:pPr>
      <w:r>
        <w:rPr>
          <w:rFonts w:ascii="楷体" w:eastAsia="楷体" w:hAnsi="楷体" w:hint="eastAsia"/>
          <w:sz w:val="32"/>
          <w:szCs w:val="32"/>
        </w:rPr>
        <w:t>（二）国有资产占有使用情况</w:t>
      </w:r>
    </w:p>
    <w:p w:rsidR="00807BD2" w:rsidRDefault="00807BD2" w:rsidP="00807BD2">
      <w:pPr>
        <w:ind w:firstLineChars="200" w:firstLine="640"/>
        <w:rPr>
          <w:rFonts w:ascii="仿宋_GB2312" w:eastAsia="仿宋_GB2312" w:hAnsi="黑体" w:cs="仿宋_GB2312"/>
          <w:sz w:val="32"/>
          <w:szCs w:val="32"/>
        </w:rPr>
      </w:pPr>
      <w:r>
        <w:rPr>
          <w:rFonts w:ascii="仿宋_GB2312" w:eastAsia="仿宋_GB2312" w:hAnsi="黑体" w:cs="仿宋_GB2312" w:hint="eastAsia"/>
          <w:sz w:val="32"/>
          <w:szCs w:val="32"/>
        </w:rPr>
        <w:t>截至2020</w:t>
      </w:r>
      <w:r>
        <w:rPr>
          <w:rFonts w:ascii="仿宋_GB2312" w:eastAsia="仿宋_GB2312" w:hAnsi="黑体" w:hint="eastAsia"/>
          <w:sz w:val="32"/>
          <w:szCs w:val="32"/>
        </w:rPr>
        <w:t>年12月31日，海口市节能中心</w:t>
      </w:r>
      <w:r>
        <w:rPr>
          <w:rFonts w:ascii="仿宋_GB2312" w:eastAsia="仿宋_GB2312" w:hAnsi="黑体" w:cs="仿宋_GB2312" w:hint="eastAsia"/>
          <w:sz w:val="32"/>
          <w:szCs w:val="32"/>
        </w:rPr>
        <w:t>共有车辆2辆。其中，其他业务用车2辆。单位价值100万元以上设备0台（套）。</w:t>
      </w:r>
    </w:p>
    <w:p w:rsidR="00807BD2" w:rsidRDefault="00807BD2" w:rsidP="00807BD2">
      <w:pPr>
        <w:ind w:firstLineChars="200" w:firstLine="640"/>
        <w:rPr>
          <w:rFonts w:ascii="楷体" w:eastAsia="楷体" w:hAnsi="楷体"/>
          <w:sz w:val="32"/>
          <w:szCs w:val="32"/>
        </w:rPr>
      </w:pPr>
      <w:r>
        <w:rPr>
          <w:rFonts w:ascii="楷体" w:eastAsia="楷体" w:hAnsi="楷体" w:hint="eastAsia"/>
          <w:sz w:val="32"/>
          <w:szCs w:val="32"/>
        </w:rPr>
        <w:t>（三）绩效目标设置情况</w:t>
      </w:r>
    </w:p>
    <w:p w:rsidR="00807BD2" w:rsidRDefault="00807BD2" w:rsidP="00807BD2">
      <w:pPr>
        <w:ind w:firstLineChars="200" w:firstLine="640"/>
        <w:rPr>
          <w:rFonts w:ascii="仿宋_GB2312" w:eastAsia="仿宋_GB2312" w:hAnsi="黑体"/>
          <w:sz w:val="32"/>
          <w:szCs w:val="32"/>
        </w:rPr>
      </w:pPr>
      <w:r>
        <w:rPr>
          <w:rFonts w:ascii="仿宋_GB2312" w:eastAsia="仿宋_GB2312" w:hAnsi="黑体" w:cs="仿宋_GB2312" w:hint="eastAsia"/>
          <w:sz w:val="32"/>
          <w:szCs w:val="32"/>
        </w:rPr>
        <w:t>2021</w:t>
      </w:r>
      <w:r>
        <w:rPr>
          <w:rFonts w:ascii="仿宋_GB2312" w:eastAsia="仿宋_GB2312" w:hAnsi="黑体" w:hint="eastAsia"/>
          <w:sz w:val="32"/>
          <w:szCs w:val="32"/>
        </w:rPr>
        <w:t>年</w:t>
      </w:r>
      <w:r>
        <w:rPr>
          <w:rFonts w:ascii="仿宋_GB2312" w:eastAsia="仿宋_GB2312" w:hAnsi="黑体" w:cs="仿宋_GB2312" w:hint="eastAsia"/>
          <w:sz w:val="32"/>
          <w:szCs w:val="32"/>
        </w:rPr>
        <w:t>海口市节能中心1个项目实行绩效目标管理，涉及一般公共预算120</w:t>
      </w:r>
      <w:r>
        <w:rPr>
          <w:rFonts w:ascii="仿宋_GB2312" w:eastAsia="仿宋_GB2312" w:hAnsi="黑体" w:hint="eastAsia"/>
          <w:sz w:val="32"/>
          <w:szCs w:val="32"/>
        </w:rPr>
        <w:t>万元。</w:t>
      </w:r>
    </w:p>
    <w:p w:rsidR="00807BD2" w:rsidRDefault="00807BD2" w:rsidP="00807BD2">
      <w:pPr>
        <w:jc w:val="center"/>
        <w:rPr>
          <w:rFonts w:ascii="黑体" w:eastAsia="黑体" w:hAnsi="黑体"/>
          <w:sz w:val="32"/>
          <w:szCs w:val="32"/>
        </w:rPr>
      </w:pPr>
    </w:p>
    <w:p w:rsidR="00807BD2" w:rsidRDefault="00807BD2" w:rsidP="00807BD2">
      <w:pPr>
        <w:jc w:val="left"/>
        <w:rPr>
          <w:rFonts w:ascii="仿宋_GB2312" w:eastAsia="仿宋_GB2312" w:hAnsi="宋体" w:cs="宋体"/>
          <w:color w:val="000000"/>
          <w:kern w:val="0"/>
          <w:sz w:val="32"/>
          <w:szCs w:val="30"/>
        </w:rPr>
      </w:pPr>
    </w:p>
    <w:p w:rsidR="00807BD2" w:rsidRDefault="00807BD2" w:rsidP="00807BD2">
      <w:pPr>
        <w:jc w:val="center"/>
        <w:rPr>
          <w:rFonts w:ascii="黑体" w:eastAsia="黑体" w:hAnsi="黑体"/>
          <w:b/>
          <w:sz w:val="32"/>
          <w:szCs w:val="32"/>
        </w:rPr>
      </w:pPr>
      <w:r>
        <w:rPr>
          <w:rFonts w:ascii="黑体" w:eastAsia="黑体" w:hAnsi="黑体" w:hint="eastAsia"/>
          <w:b/>
          <w:sz w:val="32"/>
          <w:szCs w:val="32"/>
        </w:rPr>
        <w:t>第四部分  名词解释</w:t>
      </w:r>
    </w:p>
    <w:p w:rsidR="00807BD2" w:rsidRDefault="00807BD2" w:rsidP="00807BD2">
      <w:pPr>
        <w:ind w:firstLineChars="200" w:firstLine="640"/>
        <w:jc w:val="left"/>
        <w:rPr>
          <w:rFonts w:ascii="仿宋_GB2312" w:eastAsia="仿宋_GB2312" w:cs="宋体"/>
          <w:bCs/>
          <w:color w:val="000000"/>
          <w:kern w:val="0"/>
          <w:sz w:val="32"/>
          <w:szCs w:val="32"/>
          <w:lang w:val="zh-CN"/>
        </w:rPr>
      </w:pP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一、财政拨款收入：指本级财政当年拨付的资金。</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二、事业收入：指事业单位开展专业业务活动及辅助活动取得的收入。</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三、经营收入：指事业单位在专业业务活动及其辅助活动之外开展非独立核算经营活动取得的收入。</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四、其他收入：指除上述“财政拨款收入”“事业收入”“经营收入”等以外的收入。</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五、年初结转和结余：指以前年度尚未完成、结转到本年按有关规定继续使用的资金。</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lastRenderedPageBreak/>
        <w:t xml:space="preserve">六、基本支出：指行政事业单位用于为保障其机构正常运转、完成日常工作任务而发生的人员支出和公用支出。   </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七、工资福利支出：反映单位开支的在职职工和编制</w:t>
      </w:r>
      <w:proofErr w:type="gramStart"/>
      <w:r>
        <w:rPr>
          <w:rFonts w:ascii="仿宋_GB2312" w:eastAsia="仿宋_GB2312" w:hAnsi="宋体" w:cs="宋体" w:hint="eastAsia"/>
          <w:color w:val="000000"/>
          <w:kern w:val="0"/>
          <w:sz w:val="32"/>
          <w:szCs w:val="30"/>
        </w:rPr>
        <w:t>外长期</w:t>
      </w:r>
      <w:proofErr w:type="gramEnd"/>
      <w:r>
        <w:rPr>
          <w:rFonts w:ascii="仿宋_GB2312" w:eastAsia="仿宋_GB2312" w:hAnsi="宋体" w:cs="宋体" w:hint="eastAsia"/>
          <w:color w:val="000000"/>
          <w:kern w:val="0"/>
          <w:sz w:val="32"/>
          <w:szCs w:val="30"/>
        </w:rPr>
        <w:t>聘用人员的各类劳动报酬，以及为上述人员缴纳的各项社会保险费等。</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八、对个人和家庭的补助支出：反映政府用于对个人和家庭的补助支出，包括离休费、退休费、退职（役）费、抚恤金、生活补助、救济费、医疗费补助、助学金、独生子女奖励金、其他等。</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九、商品和服务支出：反映单位购买商品和服务的支出，包括办公费、水费、电费、邮电费、培训费、公务用车运行维护费、差旅费、因公出国（境）费用、公务接待费、工会经费、会议费、福利费、物业管理费、维修（护）费、其他等。</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十、项目支出：指各部门、各单位为完成其特定的工作任务和事业发展目标所发生的支出。</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一、“三公”经费：包括因公出国（境）费、公务用车购置及运行费和公务接待费。其中，因公出国（境）费指单位公务出国（境）的国际旅费、国外城市间交通费、住宿费、伙食费、培训费、公杂费等支出；公务用车购置及运行费指单位公务用车车辆购置支出（</w:t>
      </w:r>
      <w:proofErr w:type="gramStart"/>
      <w:r>
        <w:rPr>
          <w:rFonts w:ascii="仿宋_GB2312" w:eastAsia="仿宋_GB2312" w:hAnsi="宋体" w:cs="宋体" w:hint="eastAsia"/>
          <w:color w:val="000000"/>
          <w:kern w:val="0"/>
          <w:sz w:val="32"/>
          <w:szCs w:val="30"/>
        </w:rPr>
        <w:t>含车辆</w:t>
      </w:r>
      <w:proofErr w:type="gramEnd"/>
      <w:r>
        <w:rPr>
          <w:rFonts w:ascii="仿宋_GB2312" w:eastAsia="仿宋_GB2312" w:hAnsi="宋体" w:cs="宋体" w:hint="eastAsia"/>
          <w:color w:val="000000"/>
          <w:kern w:val="0"/>
          <w:sz w:val="32"/>
          <w:szCs w:val="30"/>
        </w:rPr>
        <w:t>购置税）及燃料费、维修费、过路过桥费、保险费、安全奖励费用等支出；公务</w:t>
      </w:r>
      <w:r>
        <w:rPr>
          <w:rFonts w:ascii="仿宋_GB2312" w:eastAsia="仿宋_GB2312" w:hAnsi="宋体" w:cs="宋体" w:hint="eastAsia"/>
          <w:color w:val="000000"/>
          <w:kern w:val="0"/>
          <w:sz w:val="32"/>
          <w:szCs w:val="30"/>
        </w:rPr>
        <w:lastRenderedPageBreak/>
        <w:t>接待费指单位按规定开支的各类公务接待（含外宾接待）支出。</w:t>
      </w:r>
    </w:p>
    <w:p w:rsidR="00807BD2" w:rsidRDefault="00807BD2" w:rsidP="00807BD2">
      <w:pPr>
        <w:ind w:firstLineChars="200" w:firstLine="640"/>
        <w:jc w:val="left"/>
        <w:rPr>
          <w:rFonts w:ascii="仿宋_GB2312" w:eastAsia="仿宋_GB2312" w:hAnsi="宋体" w:cs="宋体"/>
          <w:color w:val="000000"/>
          <w:kern w:val="0"/>
          <w:sz w:val="32"/>
          <w:szCs w:val="30"/>
        </w:rPr>
      </w:pPr>
      <w:r>
        <w:rPr>
          <w:rFonts w:ascii="仿宋_GB2312" w:eastAsia="仿宋_GB2312" w:hAnsi="宋体" w:cs="宋体" w:hint="eastAsia"/>
          <w:color w:val="000000"/>
          <w:kern w:val="0"/>
          <w:sz w:val="32"/>
          <w:szCs w:val="30"/>
        </w:rPr>
        <w:t>十二、机关运行经费：为保障行政单位（含参照公务员法管理的事业单位）运行用于购买货物和服务的各项资金，包括办公及印刷费、邮电费、差旅费、会议费、日常维修费、专用材料及一般设备购置费、办公用房水电费、办公用房取暖费、办公用房物业管理费、公务用车运行维护费以及其他费用。</w:t>
      </w:r>
    </w:p>
    <w:p w:rsidR="00807BD2" w:rsidRDefault="00807BD2" w:rsidP="00807BD2">
      <w:pPr>
        <w:ind w:firstLineChars="200" w:firstLine="640"/>
        <w:jc w:val="left"/>
        <w:rPr>
          <w:rFonts w:ascii="仿宋_GB2312" w:eastAsia="仿宋_GB2312" w:hAnsi="宋体" w:cs="宋体"/>
          <w:color w:val="000000"/>
          <w:kern w:val="0"/>
          <w:sz w:val="32"/>
          <w:szCs w:val="30"/>
        </w:rPr>
      </w:pPr>
    </w:p>
    <w:p w:rsidR="00807BD2" w:rsidRDefault="00807BD2" w:rsidP="00807BD2">
      <w:pPr>
        <w:ind w:firstLineChars="200" w:firstLine="640"/>
        <w:rPr>
          <w:rFonts w:ascii="仿宋_GB2312" w:eastAsia="仿宋_GB2312" w:hAnsi="黑体" w:cs="仿宋_GB2312"/>
          <w:sz w:val="32"/>
          <w:szCs w:val="32"/>
        </w:rPr>
      </w:pPr>
    </w:p>
    <w:p w:rsidR="00807BD2" w:rsidRDefault="00807BD2" w:rsidP="00807BD2">
      <w:pPr>
        <w:ind w:firstLineChars="200" w:firstLine="640"/>
        <w:jc w:val="left"/>
        <w:rPr>
          <w:rFonts w:ascii="仿宋_GB2312" w:eastAsia="仿宋_GB2312" w:hAnsi="黑体" w:cs="仿宋_GB2312"/>
          <w:sz w:val="32"/>
          <w:szCs w:val="32"/>
        </w:rPr>
      </w:pPr>
    </w:p>
    <w:p w:rsidR="00EC3217" w:rsidRPr="00807BD2" w:rsidRDefault="00EC3217"/>
    <w:sectPr w:rsidR="00EC3217" w:rsidRPr="00807BD2" w:rsidSect="005433A0">
      <w:pgSz w:w="11906" w:h="16838"/>
      <w:pgMar w:top="1440" w:right="1800" w:bottom="1440" w:left="1800"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1F7B" w:rsidRDefault="00941F7B" w:rsidP="00261187">
      <w:r>
        <w:separator/>
      </w:r>
    </w:p>
  </w:endnote>
  <w:endnote w:type="continuationSeparator" w:id="0">
    <w:p w:rsidR="00941F7B" w:rsidRDefault="00941F7B" w:rsidP="00261187">
      <w:r>
        <w:continuationSeparator/>
      </w:r>
    </w:p>
  </w:endnote>
</w:endnotes>
</file>

<file path=word/fontTable.xml><?xml version="1.0" encoding="utf-8"?>
<w:fonts xmlns:r="http://schemas.openxmlformats.org/officeDocument/2006/relationships" xmlns:w="http://schemas.openxmlformats.org/wordprocessingml/2006/main">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auto"/>
    <w:pitch w:val="default"/>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1F7B" w:rsidRDefault="00941F7B" w:rsidP="00261187">
      <w:r>
        <w:separator/>
      </w:r>
    </w:p>
  </w:footnote>
  <w:footnote w:type="continuationSeparator" w:id="0">
    <w:p w:rsidR="00941F7B" w:rsidRDefault="00941F7B" w:rsidP="0026118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32B87"/>
    <w:multiLevelType w:val="multilevel"/>
    <w:tmpl w:val="05832B87"/>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2E0F23F2"/>
    <w:multiLevelType w:val="multilevel"/>
    <w:tmpl w:val="2E0F23F2"/>
    <w:lvl w:ilvl="0">
      <w:start w:val="1"/>
      <w:numFmt w:val="decimal"/>
      <w:lvlText w:val="%1."/>
      <w:lvlJc w:val="left"/>
      <w:pPr>
        <w:ind w:left="1160" w:hanging="360"/>
      </w:pPr>
      <w:rPr>
        <w:rFonts w:hint="default"/>
      </w:rPr>
    </w:lvl>
    <w:lvl w:ilvl="1" w:tentative="1">
      <w:start w:val="1"/>
      <w:numFmt w:val="lowerLetter"/>
      <w:lvlText w:val="%2)"/>
      <w:lvlJc w:val="left"/>
      <w:pPr>
        <w:ind w:left="1640" w:hanging="420"/>
      </w:pPr>
    </w:lvl>
    <w:lvl w:ilvl="2" w:tentative="1">
      <w:start w:val="1"/>
      <w:numFmt w:val="lowerRoman"/>
      <w:lvlText w:val="%3."/>
      <w:lvlJc w:val="right"/>
      <w:pPr>
        <w:ind w:left="2060" w:hanging="420"/>
      </w:pPr>
    </w:lvl>
    <w:lvl w:ilvl="3" w:tentative="1">
      <w:start w:val="1"/>
      <w:numFmt w:val="decimal"/>
      <w:lvlText w:val="%4."/>
      <w:lvlJc w:val="left"/>
      <w:pPr>
        <w:ind w:left="2480" w:hanging="420"/>
      </w:pPr>
    </w:lvl>
    <w:lvl w:ilvl="4" w:tentative="1">
      <w:start w:val="1"/>
      <w:numFmt w:val="lowerLetter"/>
      <w:lvlText w:val="%5)"/>
      <w:lvlJc w:val="left"/>
      <w:pPr>
        <w:ind w:left="2900" w:hanging="420"/>
      </w:pPr>
    </w:lvl>
    <w:lvl w:ilvl="5" w:tentative="1">
      <w:start w:val="1"/>
      <w:numFmt w:val="lowerRoman"/>
      <w:lvlText w:val="%6."/>
      <w:lvlJc w:val="right"/>
      <w:pPr>
        <w:ind w:left="3320" w:hanging="420"/>
      </w:pPr>
    </w:lvl>
    <w:lvl w:ilvl="6" w:tentative="1">
      <w:start w:val="1"/>
      <w:numFmt w:val="decimal"/>
      <w:lvlText w:val="%7."/>
      <w:lvlJc w:val="left"/>
      <w:pPr>
        <w:ind w:left="3740" w:hanging="420"/>
      </w:pPr>
    </w:lvl>
    <w:lvl w:ilvl="7" w:tentative="1">
      <w:start w:val="1"/>
      <w:numFmt w:val="lowerLetter"/>
      <w:lvlText w:val="%8)"/>
      <w:lvlJc w:val="left"/>
      <w:pPr>
        <w:ind w:left="4160" w:hanging="420"/>
      </w:pPr>
    </w:lvl>
    <w:lvl w:ilvl="8" w:tentative="1">
      <w:start w:val="1"/>
      <w:numFmt w:val="lowerRoman"/>
      <w:lvlText w:val="%9."/>
      <w:lvlJc w:val="right"/>
      <w:pPr>
        <w:ind w:left="4580" w:hanging="420"/>
      </w:pPr>
    </w:lvl>
  </w:abstractNum>
  <w:abstractNum w:abstractNumId="2">
    <w:nsid w:val="36023204"/>
    <w:multiLevelType w:val="multilevel"/>
    <w:tmpl w:val="36023204"/>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
    <w:nsid w:val="4C9A6287"/>
    <w:multiLevelType w:val="multilevel"/>
    <w:tmpl w:val="4C9A6287"/>
    <w:lvl w:ilvl="0">
      <w:start w:val="1"/>
      <w:numFmt w:val="japaneseCounting"/>
      <w:lvlText w:val="%1、"/>
      <w:lvlJc w:val="left"/>
      <w:pPr>
        <w:ind w:left="720" w:hanging="72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5A611727"/>
    <w:multiLevelType w:val="multilevel"/>
    <w:tmpl w:val="5A611727"/>
    <w:lvl w:ilvl="0">
      <w:start w:val="1"/>
      <w:numFmt w:val="japaneseCounting"/>
      <w:lvlText w:val="%1、"/>
      <w:lvlJc w:val="left"/>
      <w:pPr>
        <w:ind w:left="720" w:hanging="720"/>
      </w:pPr>
      <w:rPr>
        <w:rFonts w:ascii="仿宋_GB2312" w:eastAsia="仿宋_GB2312" w:hAnsi="仿宋_GB2312" w:cs="仿宋_GB2312"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70D57A06"/>
    <w:multiLevelType w:val="multilevel"/>
    <w:tmpl w:val="70D57A06"/>
    <w:lvl w:ilvl="0">
      <w:start w:val="1"/>
      <w:numFmt w:val="chineseCountingThousand"/>
      <w:lvlText w:val="第%1部分"/>
      <w:lvlJc w:val="left"/>
      <w:pPr>
        <w:ind w:left="1320" w:hanging="1320"/>
      </w:pPr>
      <w:rPr>
        <w:rFonts w:ascii="黑体" w:eastAsia="黑体" w:hAnsi="黑体" w:cs="黑体"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0"/>
  </w:num>
  <w:num w:numId="2">
    <w:abstractNumId w:val="3"/>
  </w:num>
  <w:num w:numId="3">
    <w:abstractNumId w:val="4"/>
  </w:num>
  <w:num w:numId="4">
    <w:abstractNumId w:val="5"/>
  </w:num>
  <w:num w:numId="5">
    <w:abstractNumId w:val="2"/>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163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807BD2"/>
    <w:rsid w:val="0000004A"/>
    <w:rsid w:val="00002137"/>
    <w:rsid w:val="0000351B"/>
    <w:rsid w:val="00003A8A"/>
    <w:rsid w:val="00016A2E"/>
    <w:rsid w:val="00026A1C"/>
    <w:rsid w:val="000276D4"/>
    <w:rsid w:val="000366A7"/>
    <w:rsid w:val="000412BF"/>
    <w:rsid w:val="000449A5"/>
    <w:rsid w:val="0004649F"/>
    <w:rsid w:val="00046DCB"/>
    <w:rsid w:val="00062626"/>
    <w:rsid w:val="00063457"/>
    <w:rsid w:val="00071082"/>
    <w:rsid w:val="00083CD5"/>
    <w:rsid w:val="0008698A"/>
    <w:rsid w:val="00092848"/>
    <w:rsid w:val="000928D9"/>
    <w:rsid w:val="00096C46"/>
    <w:rsid w:val="00097D7C"/>
    <w:rsid w:val="000A0FBF"/>
    <w:rsid w:val="000A5318"/>
    <w:rsid w:val="000A7E8B"/>
    <w:rsid w:val="000B4D7C"/>
    <w:rsid w:val="000B5050"/>
    <w:rsid w:val="000B555A"/>
    <w:rsid w:val="000B625D"/>
    <w:rsid w:val="000B7E6E"/>
    <w:rsid w:val="000C0CCE"/>
    <w:rsid w:val="000C206C"/>
    <w:rsid w:val="000C6DD4"/>
    <w:rsid w:val="000D1FF2"/>
    <w:rsid w:val="000D2062"/>
    <w:rsid w:val="000D2C37"/>
    <w:rsid w:val="000D7116"/>
    <w:rsid w:val="000E1B83"/>
    <w:rsid w:val="000E270C"/>
    <w:rsid w:val="000F338F"/>
    <w:rsid w:val="0010085B"/>
    <w:rsid w:val="00103AA9"/>
    <w:rsid w:val="001131E2"/>
    <w:rsid w:val="00114C27"/>
    <w:rsid w:val="00116EA7"/>
    <w:rsid w:val="00126A76"/>
    <w:rsid w:val="00133FB8"/>
    <w:rsid w:val="00151B55"/>
    <w:rsid w:val="00156C9A"/>
    <w:rsid w:val="0016005C"/>
    <w:rsid w:val="00164BFF"/>
    <w:rsid w:val="00187234"/>
    <w:rsid w:val="00190A90"/>
    <w:rsid w:val="00196138"/>
    <w:rsid w:val="001974A6"/>
    <w:rsid w:val="001B17BB"/>
    <w:rsid w:val="001B1A5F"/>
    <w:rsid w:val="001C4D3C"/>
    <w:rsid w:val="001C52EE"/>
    <w:rsid w:val="001C6437"/>
    <w:rsid w:val="001D30B4"/>
    <w:rsid w:val="001D3881"/>
    <w:rsid w:val="001D5250"/>
    <w:rsid w:val="001D5A24"/>
    <w:rsid w:val="001E4F66"/>
    <w:rsid w:val="001E798C"/>
    <w:rsid w:val="001F0063"/>
    <w:rsid w:val="001F54BE"/>
    <w:rsid w:val="00202E92"/>
    <w:rsid w:val="0020458C"/>
    <w:rsid w:val="002103A0"/>
    <w:rsid w:val="00212609"/>
    <w:rsid w:val="002321BA"/>
    <w:rsid w:val="00233C81"/>
    <w:rsid w:val="00235F1B"/>
    <w:rsid w:val="00241B69"/>
    <w:rsid w:val="00245B6A"/>
    <w:rsid w:val="0025221F"/>
    <w:rsid w:val="00257A22"/>
    <w:rsid w:val="00261187"/>
    <w:rsid w:val="002920A5"/>
    <w:rsid w:val="0029335F"/>
    <w:rsid w:val="00293C17"/>
    <w:rsid w:val="00296223"/>
    <w:rsid w:val="002A0E59"/>
    <w:rsid w:val="002A236C"/>
    <w:rsid w:val="002A3D53"/>
    <w:rsid w:val="002A4706"/>
    <w:rsid w:val="002A6D49"/>
    <w:rsid w:val="002A7EE0"/>
    <w:rsid w:val="002C698D"/>
    <w:rsid w:val="002D1560"/>
    <w:rsid w:val="002D5D10"/>
    <w:rsid w:val="002D695F"/>
    <w:rsid w:val="00302A8B"/>
    <w:rsid w:val="00304A89"/>
    <w:rsid w:val="00304C8A"/>
    <w:rsid w:val="00310015"/>
    <w:rsid w:val="003143A2"/>
    <w:rsid w:val="003250DA"/>
    <w:rsid w:val="00331617"/>
    <w:rsid w:val="003341FF"/>
    <w:rsid w:val="003379D7"/>
    <w:rsid w:val="003403CF"/>
    <w:rsid w:val="003522D8"/>
    <w:rsid w:val="00353D3D"/>
    <w:rsid w:val="00355D60"/>
    <w:rsid w:val="00376541"/>
    <w:rsid w:val="00381D6A"/>
    <w:rsid w:val="00381F91"/>
    <w:rsid w:val="0039184E"/>
    <w:rsid w:val="0039274D"/>
    <w:rsid w:val="00396632"/>
    <w:rsid w:val="0039741B"/>
    <w:rsid w:val="003A6A34"/>
    <w:rsid w:val="003B11F8"/>
    <w:rsid w:val="003B28E4"/>
    <w:rsid w:val="003B48DA"/>
    <w:rsid w:val="003B727A"/>
    <w:rsid w:val="003C7B27"/>
    <w:rsid w:val="003E0E1A"/>
    <w:rsid w:val="003F2154"/>
    <w:rsid w:val="003F2987"/>
    <w:rsid w:val="003F2C76"/>
    <w:rsid w:val="003F43DE"/>
    <w:rsid w:val="003F6368"/>
    <w:rsid w:val="003F7BB1"/>
    <w:rsid w:val="004159FC"/>
    <w:rsid w:val="004178A6"/>
    <w:rsid w:val="00431B0C"/>
    <w:rsid w:val="0043204D"/>
    <w:rsid w:val="00441ADF"/>
    <w:rsid w:val="00444E5A"/>
    <w:rsid w:val="0045062E"/>
    <w:rsid w:val="00452195"/>
    <w:rsid w:val="00453622"/>
    <w:rsid w:val="00460C71"/>
    <w:rsid w:val="0046623B"/>
    <w:rsid w:val="00466626"/>
    <w:rsid w:val="00467B58"/>
    <w:rsid w:val="0047792A"/>
    <w:rsid w:val="0048113A"/>
    <w:rsid w:val="0049136A"/>
    <w:rsid w:val="004A3324"/>
    <w:rsid w:val="004B3722"/>
    <w:rsid w:val="004B3EFE"/>
    <w:rsid w:val="004C173E"/>
    <w:rsid w:val="004D5D07"/>
    <w:rsid w:val="004E1A12"/>
    <w:rsid w:val="004E1E61"/>
    <w:rsid w:val="004F0F59"/>
    <w:rsid w:val="00511422"/>
    <w:rsid w:val="00520443"/>
    <w:rsid w:val="005215AB"/>
    <w:rsid w:val="00523B19"/>
    <w:rsid w:val="00536A19"/>
    <w:rsid w:val="005433A0"/>
    <w:rsid w:val="00550CE9"/>
    <w:rsid w:val="00553EFE"/>
    <w:rsid w:val="00562CC8"/>
    <w:rsid w:val="00575DE5"/>
    <w:rsid w:val="00583A14"/>
    <w:rsid w:val="00584B6F"/>
    <w:rsid w:val="0058554E"/>
    <w:rsid w:val="005942A2"/>
    <w:rsid w:val="00594E61"/>
    <w:rsid w:val="005A5BDB"/>
    <w:rsid w:val="005B21C5"/>
    <w:rsid w:val="005B2412"/>
    <w:rsid w:val="005B4D83"/>
    <w:rsid w:val="005B7E7D"/>
    <w:rsid w:val="005C5554"/>
    <w:rsid w:val="005C6080"/>
    <w:rsid w:val="005D37B0"/>
    <w:rsid w:val="005D3D50"/>
    <w:rsid w:val="005E4D15"/>
    <w:rsid w:val="005E7FEE"/>
    <w:rsid w:val="005F3A28"/>
    <w:rsid w:val="005F5168"/>
    <w:rsid w:val="005F7422"/>
    <w:rsid w:val="006005FB"/>
    <w:rsid w:val="00605F6B"/>
    <w:rsid w:val="0060617E"/>
    <w:rsid w:val="0061231D"/>
    <w:rsid w:val="0061298B"/>
    <w:rsid w:val="00620D41"/>
    <w:rsid w:val="00625190"/>
    <w:rsid w:val="00632137"/>
    <w:rsid w:val="00634504"/>
    <w:rsid w:val="0063457B"/>
    <w:rsid w:val="00635420"/>
    <w:rsid w:val="00650291"/>
    <w:rsid w:val="006539CB"/>
    <w:rsid w:val="00676B16"/>
    <w:rsid w:val="00681157"/>
    <w:rsid w:val="006813C9"/>
    <w:rsid w:val="00681CBE"/>
    <w:rsid w:val="00682AD0"/>
    <w:rsid w:val="006911AB"/>
    <w:rsid w:val="00691F6D"/>
    <w:rsid w:val="00693D85"/>
    <w:rsid w:val="006A348D"/>
    <w:rsid w:val="006A4652"/>
    <w:rsid w:val="006B422E"/>
    <w:rsid w:val="006B5A90"/>
    <w:rsid w:val="006B6756"/>
    <w:rsid w:val="006C1CA4"/>
    <w:rsid w:val="006C64B0"/>
    <w:rsid w:val="006D0C6E"/>
    <w:rsid w:val="006D21BB"/>
    <w:rsid w:val="006D2515"/>
    <w:rsid w:val="006E10DC"/>
    <w:rsid w:val="006E267E"/>
    <w:rsid w:val="006E4064"/>
    <w:rsid w:val="006F33C4"/>
    <w:rsid w:val="006F3C91"/>
    <w:rsid w:val="006F5462"/>
    <w:rsid w:val="007076EC"/>
    <w:rsid w:val="007158D3"/>
    <w:rsid w:val="007159CE"/>
    <w:rsid w:val="007202BC"/>
    <w:rsid w:val="00722A60"/>
    <w:rsid w:val="00736DE6"/>
    <w:rsid w:val="00737372"/>
    <w:rsid w:val="0074614F"/>
    <w:rsid w:val="0075110A"/>
    <w:rsid w:val="00751DB3"/>
    <w:rsid w:val="00755E88"/>
    <w:rsid w:val="0075715E"/>
    <w:rsid w:val="007620BC"/>
    <w:rsid w:val="0077001E"/>
    <w:rsid w:val="00772A08"/>
    <w:rsid w:val="0077401C"/>
    <w:rsid w:val="00777114"/>
    <w:rsid w:val="00790053"/>
    <w:rsid w:val="007925D6"/>
    <w:rsid w:val="007937E1"/>
    <w:rsid w:val="007A1AD6"/>
    <w:rsid w:val="007A3AF3"/>
    <w:rsid w:val="007A5AA4"/>
    <w:rsid w:val="007B03FD"/>
    <w:rsid w:val="007B2BEE"/>
    <w:rsid w:val="007B3C00"/>
    <w:rsid w:val="007B4411"/>
    <w:rsid w:val="007C23D5"/>
    <w:rsid w:val="007C2BC9"/>
    <w:rsid w:val="007C5CCC"/>
    <w:rsid w:val="007E6750"/>
    <w:rsid w:val="00800F53"/>
    <w:rsid w:val="008017AE"/>
    <w:rsid w:val="00801CAC"/>
    <w:rsid w:val="00806B5B"/>
    <w:rsid w:val="00807BD2"/>
    <w:rsid w:val="00811A8C"/>
    <w:rsid w:val="00812CF4"/>
    <w:rsid w:val="00822759"/>
    <w:rsid w:val="00852521"/>
    <w:rsid w:val="00855027"/>
    <w:rsid w:val="008552CF"/>
    <w:rsid w:val="0085680A"/>
    <w:rsid w:val="008668B4"/>
    <w:rsid w:val="00871E65"/>
    <w:rsid w:val="00876FAC"/>
    <w:rsid w:val="00877B00"/>
    <w:rsid w:val="00884FE1"/>
    <w:rsid w:val="008851E4"/>
    <w:rsid w:val="00892370"/>
    <w:rsid w:val="008941DE"/>
    <w:rsid w:val="00897092"/>
    <w:rsid w:val="008A0B9A"/>
    <w:rsid w:val="008A2493"/>
    <w:rsid w:val="008C31AC"/>
    <w:rsid w:val="008C4A90"/>
    <w:rsid w:val="008C6FBE"/>
    <w:rsid w:val="008D2F14"/>
    <w:rsid w:val="009076C9"/>
    <w:rsid w:val="009107C8"/>
    <w:rsid w:val="0094168F"/>
    <w:rsid w:val="00941F7B"/>
    <w:rsid w:val="00943240"/>
    <w:rsid w:val="00960777"/>
    <w:rsid w:val="00962318"/>
    <w:rsid w:val="00967208"/>
    <w:rsid w:val="0097544D"/>
    <w:rsid w:val="00977931"/>
    <w:rsid w:val="0099240A"/>
    <w:rsid w:val="009A5FDE"/>
    <w:rsid w:val="009B039D"/>
    <w:rsid w:val="009B1EB5"/>
    <w:rsid w:val="009C0CFE"/>
    <w:rsid w:val="009C3469"/>
    <w:rsid w:val="009C5ABD"/>
    <w:rsid w:val="009D1F53"/>
    <w:rsid w:val="009F1A35"/>
    <w:rsid w:val="009F548F"/>
    <w:rsid w:val="009F5686"/>
    <w:rsid w:val="009F62B1"/>
    <w:rsid w:val="00A050E4"/>
    <w:rsid w:val="00A15DD8"/>
    <w:rsid w:val="00A2142E"/>
    <w:rsid w:val="00A23A68"/>
    <w:rsid w:val="00A24173"/>
    <w:rsid w:val="00A31A23"/>
    <w:rsid w:val="00A31DC6"/>
    <w:rsid w:val="00A34F39"/>
    <w:rsid w:val="00A4537D"/>
    <w:rsid w:val="00A45777"/>
    <w:rsid w:val="00A46592"/>
    <w:rsid w:val="00A4661B"/>
    <w:rsid w:val="00A53305"/>
    <w:rsid w:val="00A53B20"/>
    <w:rsid w:val="00A545D2"/>
    <w:rsid w:val="00A552EA"/>
    <w:rsid w:val="00A55B97"/>
    <w:rsid w:val="00A63137"/>
    <w:rsid w:val="00A6566B"/>
    <w:rsid w:val="00A7446E"/>
    <w:rsid w:val="00A772C9"/>
    <w:rsid w:val="00A8434B"/>
    <w:rsid w:val="00A87351"/>
    <w:rsid w:val="00A931D1"/>
    <w:rsid w:val="00A935F4"/>
    <w:rsid w:val="00A93E8F"/>
    <w:rsid w:val="00AA14C0"/>
    <w:rsid w:val="00AA1957"/>
    <w:rsid w:val="00AB04B4"/>
    <w:rsid w:val="00AB12D5"/>
    <w:rsid w:val="00AB3F78"/>
    <w:rsid w:val="00AB5EF2"/>
    <w:rsid w:val="00AB603F"/>
    <w:rsid w:val="00AB7A6C"/>
    <w:rsid w:val="00AC408B"/>
    <w:rsid w:val="00AC759B"/>
    <w:rsid w:val="00AD7248"/>
    <w:rsid w:val="00AE0957"/>
    <w:rsid w:val="00AE2719"/>
    <w:rsid w:val="00AE3C12"/>
    <w:rsid w:val="00AE72EA"/>
    <w:rsid w:val="00AE7644"/>
    <w:rsid w:val="00AF778E"/>
    <w:rsid w:val="00B04848"/>
    <w:rsid w:val="00B12998"/>
    <w:rsid w:val="00B15D6B"/>
    <w:rsid w:val="00B16483"/>
    <w:rsid w:val="00B25BEE"/>
    <w:rsid w:val="00B361C6"/>
    <w:rsid w:val="00B368AD"/>
    <w:rsid w:val="00B418EB"/>
    <w:rsid w:val="00B45A85"/>
    <w:rsid w:val="00B67998"/>
    <w:rsid w:val="00B70C36"/>
    <w:rsid w:val="00B74002"/>
    <w:rsid w:val="00B75FC5"/>
    <w:rsid w:val="00B776B0"/>
    <w:rsid w:val="00B82E08"/>
    <w:rsid w:val="00B910B1"/>
    <w:rsid w:val="00B961E6"/>
    <w:rsid w:val="00BA14FC"/>
    <w:rsid w:val="00BB074B"/>
    <w:rsid w:val="00BB08A8"/>
    <w:rsid w:val="00BB121E"/>
    <w:rsid w:val="00BB30D5"/>
    <w:rsid w:val="00BB33A5"/>
    <w:rsid w:val="00BC0221"/>
    <w:rsid w:val="00BC2C73"/>
    <w:rsid w:val="00BC2E0A"/>
    <w:rsid w:val="00BC2EE0"/>
    <w:rsid w:val="00BC75D9"/>
    <w:rsid w:val="00BD02A1"/>
    <w:rsid w:val="00BD4B16"/>
    <w:rsid w:val="00BD59CB"/>
    <w:rsid w:val="00BD74A6"/>
    <w:rsid w:val="00BD7C28"/>
    <w:rsid w:val="00BD7DC5"/>
    <w:rsid w:val="00BE01D0"/>
    <w:rsid w:val="00BF1B69"/>
    <w:rsid w:val="00BF5442"/>
    <w:rsid w:val="00BF64C4"/>
    <w:rsid w:val="00BF7F83"/>
    <w:rsid w:val="00C05EBC"/>
    <w:rsid w:val="00C32E0E"/>
    <w:rsid w:val="00C35D65"/>
    <w:rsid w:val="00C412D8"/>
    <w:rsid w:val="00C42C85"/>
    <w:rsid w:val="00C443A8"/>
    <w:rsid w:val="00C45ED9"/>
    <w:rsid w:val="00C525CD"/>
    <w:rsid w:val="00C61F83"/>
    <w:rsid w:val="00C674BD"/>
    <w:rsid w:val="00C70545"/>
    <w:rsid w:val="00C77829"/>
    <w:rsid w:val="00C87761"/>
    <w:rsid w:val="00C94074"/>
    <w:rsid w:val="00C963A0"/>
    <w:rsid w:val="00CA19E8"/>
    <w:rsid w:val="00CA49CE"/>
    <w:rsid w:val="00CB761C"/>
    <w:rsid w:val="00CB7BE5"/>
    <w:rsid w:val="00CC1EF2"/>
    <w:rsid w:val="00CD0653"/>
    <w:rsid w:val="00CD27D8"/>
    <w:rsid w:val="00CD70DE"/>
    <w:rsid w:val="00CD78C2"/>
    <w:rsid w:val="00CE4C3D"/>
    <w:rsid w:val="00D05936"/>
    <w:rsid w:val="00D05DC4"/>
    <w:rsid w:val="00D13CE9"/>
    <w:rsid w:val="00D13E8E"/>
    <w:rsid w:val="00D142ED"/>
    <w:rsid w:val="00D219FD"/>
    <w:rsid w:val="00D32ABC"/>
    <w:rsid w:val="00D33F97"/>
    <w:rsid w:val="00D4453E"/>
    <w:rsid w:val="00D54826"/>
    <w:rsid w:val="00D65B2F"/>
    <w:rsid w:val="00D85FA6"/>
    <w:rsid w:val="00D86336"/>
    <w:rsid w:val="00D92357"/>
    <w:rsid w:val="00D9361D"/>
    <w:rsid w:val="00D93A73"/>
    <w:rsid w:val="00D9719D"/>
    <w:rsid w:val="00DA0536"/>
    <w:rsid w:val="00DB3BAC"/>
    <w:rsid w:val="00DF436C"/>
    <w:rsid w:val="00E07C11"/>
    <w:rsid w:val="00E125B4"/>
    <w:rsid w:val="00E142AD"/>
    <w:rsid w:val="00E23573"/>
    <w:rsid w:val="00E3180A"/>
    <w:rsid w:val="00E319C5"/>
    <w:rsid w:val="00E476E7"/>
    <w:rsid w:val="00E47AC0"/>
    <w:rsid w:val="00E512ED"/>
    <w:rsid w:val="00E571EC"/>
    <w:rsid w:val="00E57335"/>
    <w:rsid w:val="00E66419"/>
    <w:rsid w:val="00E66B0A"/>
    <w:rsid w:val="00E745D4"/>
    <w:rsid w:val="00E772E7"/>
    <w:rsid w:val="00E77713"/>
    <w:rsid w:val="00E90356"/>
    <w:rsid w:val="00EA08E6"/>
    <w:rsid w:val="00EA29D8"/>
    <w:rsid w:val="00EC3217"/>
    <w:rsid w:val="00EC7085"/>
    <w:rsid w:val="00EF21C6"/>
    <w:rsid w:val="00F06505"/>
    <w:rsid w:val="00F110C8"/>
    <w:rsid w:val="00F128CB"/>
    <w:rsid w:val="00F132F6"/>
    <w:rsid w:val="00F13593"/>
    <w:rsid w:val="00F17479"/>
    <w:rsid w:val="00F20D67"/>
    <w:rsid w:val="00F24D3F"/>
    <w:rsid w:val="00F27949"/>
    <w:rsid w:val="00F3151A"/>
    <w:rsid w:val="00F32892"/>
    <w:rsid w:val="00F33B3D"/>
    <w:rsid w:val="00F35EB9"/>
    <w:rsid w:val="00F41B9F"/>
    <w:rsid w:val="00F57390"/>
    <w:rsid w:val="00F60818"/>
    <w:rsid w:val="00F61D4E"/>
    <w:rsid w:val="00F756D6"/>
    <w:rsid w:val="00F83FD8"/>
    <w:rsid w:val="00F90C9C"/>
    <w:rsid w:val="00F92944"/>
    <w:rsid w:val="00FA29A0"/>
    <w:rsid w:val="00FA29DE"/>
    <w:rsid w:val="00FA785A"/>
    <w:rsid w:val="00FB23CA"/>
    <w:rsid w:val="00FB33BE"/>
    <w:rsid w:val="00FB4A3C"/>
    <w:rsid w:val="00FB61B7"/>
    <w:rsid w:val="00FC2774"/>
    <w:rsid w:val="00FC73A7"/>
    <w:rsid w:val="00FD0B19"/>
    <w:rsid w:val="00FD6A42"/>
    <w:rsid w:val="00FE0BBA"/>
    <w:rsid w:val="00FF2C8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BD2"/>
    <w:pPr>
      <w:widowControl w:val="0"/>
      <w:jc w:val="both"/>
    </w:pPr>
    <w:rPr>
      <w:rFonts w:ascii="Calibri" w:eastAsia="宋体" w:hAnsi="Calibri" w:cs="黑体"/>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34"/>
    <w:qFormat/>
    <w:rsid w:val="00807BD2"/>
    <w:pPr>
      <w:ind w:firstLineChars="200" w:firstLine="420"/>
    </w:pPr>
  </w:style>
  <w:style w:type="paragraph" w:styleId="a3">
    <w:name w:val="header"/>
    <w:basedOn w:val="a"/>
    <w:link w:val="Char"/>
    <w:uiPriority w:val="99"/>
    <w:semiHidden/>
    <w:unhideWhenUsed/>
    <w:rsid w:val="002611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61187"/>
    <w:rPr>
      <w:rFonts w:ascii="Calibri" w:eastAsia="宋体" w:hAnsi="Calibri" w:cs="黑体"/>
      <w:sz w:val="18"/>
      <w:szCs w:val="18"/>
    </w:rPr>
  </w:style>
  <w:style w:type="paragraph" w:styleId="a4">
    <w:name w:val="footer"/>
    <w:basedOn w:val="a"/>
    <w:link w:val="Char0"/>
    <w:uiPriority w:val="99"/>
    <w:semiHidden/>
    <w:unhideWhenUsed/>
    <w:rsid w:val="00261187"/>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61187"/>
    <w:rPr>
      <w:rFonts w:ascii="Calibri" w:eastAsia="宋体" w:hAnsi="Calibri" w:cs="黑体"/>
      <w:sz w:val="18"/>
      <w:szCs w:val="18"/>
    </w:rPr>
  </w:style>
</w:styles>
</file>

<file path=word/webSettings.xml><?xml version="1.0" encoding="utf-8"?>
<w:webSettings xmlns:r="http://schemas.openxmlformats.org/officeDocument/2006/relationships" xmlns:w="http://schemas.openxmlformats.org/wordprocessingml/2006/main">
  <w:divs>
    <w:div w:id="33190229">
      <w:bodyDiv w:val="1"/>
      <w:marLeft w:val="0"/>
      <w:marRight w:val="0"/>
      <w:marTop w:val="0"/>
      <w:marBottom w:val="0"/>
      <w:divBdr>
        <w:top w:val="none" w:sz="0" w:space="0" w:color="auto"/>
        <w:left w:val="none" w:sz="0" w:space="0" w:color="auto"/>
        <w:bottom w:val="none" w:sz="0" w:space="0" w:color="auto"/>
        <w:right w:val="none" w:sz="0" w:space="0" w:color="auto"/>
      </w:divBdr>
    </w:div>
    <w:div w:id="569928857">
      <w:bodyDiv w:val="1"/>
      <w:marLeft w:val="0"/>
      <w:marRight w:val="0"/>
      <w:marTop w:val="0"/>
      <w:marBottom w:val="0"/>
      <w:divBdr>
        <w:top w:val="none" w:sz="0" w:space="0" w:color="auto"/>
        <w:left w:val="none" w:sz="0" w:space="0" w:color="auto"/>
        <w:bottom w:val="none" w:sz="0" w:space="0" w:color="auto"/>
        <w:right w:val="none" w:sz="0" w:space="0" w:color="auto"/>
      </w:divBdr>
    </w:div>
    <w:div w:id="1087191216">
      <w:bodyDiv w:val="1"/>
      <w:marLeft w:val="0"/>
      <w:marRight w:val="0"/>
      <w:marTop w:val="0"/>
      <w:marBottom w:val="0"/>
      <w:divBdr>
        <w:top w:val="none" w:sz="0" w:space="0" w:color="auto"/>
        <w:left w:val="none" w:sz="0" w:space="0" w:color="auto"/>
        <w:bottom w:val="none" w:sz="0" w:space="0" w:color="auto"/>
        <w:right w:val="none" w:sz="0" w:space="0" w:color="auto"/>
      </w:divBdr>
    </w:div>
    <w:div w:id="1160343173">
      <w:bodyDiv w:val="1"/>
      <w:marLeft w:val="0"/>
      <w:marRight w:val="0"/>
      <w:marTop w:val="0"/>
      <w:marBottom w:val="0"/>
      <w:divBdr>
        <w:top w:val="none" w:sz="0" w:space="0" w:color="auto"/>
        <w:left w:val="none" w:sz="0" w:space="0" w:color="auto"/>
        <w:bottom w:val="none" w:sz="0" w:space="0" w:color="auto"/>
        <w:right w:val="none" w:sz="0" w:space="0" w:color="auto"/>
      </w:divBdr>
    </w:div>
    <w:div w:id="1236624078">
      <w:bodyDiv w:val="1"/>
      <w:marLeft w:val="0"/>
      <w:marRight w:val="0"/>
      <w:marTop w:val="0"/>
      <w:marBottom w:val="0"/>
      <w:divBdr>
        <w:top w:val="none" w:sz="0" w:space="0" w:color="auto"/>
        <w:left w:val="none" w:sz="0" w:space="0" w:color="auto"/>
        <w:bottom w:val="none" w:sz="0" w:space="0" w:color="auto"/>
        <w:right w:val="none" w:sz="0" w:space="0" w:color="auto"/>
      </w:divBdr>
    </w:div>
    <w:div w:id="1303729429">
      <w:bodyDiv w:val="1"/>
      <w:marLeft w:val="0"/>
      <w:marRight w:val="0"/>
      <w:marTop w:val="0"/>
      <w:marBottom w:val="0"/>
      <w:divBdr>
        <w:top w:val="none" w:sz="0" w:space="0" w:color="auto"/>
        <w:left w:val="none" w:sz="0" w:space="0" w:color="auto"/>
        <w:bottom w:val="none" w:sz="0" w:space="0" w:color="auto"/>
        <w:right w:val="none" w:sz="0" w:space="0" w:color="auto"/>
      </w:divBdr>
    </w:div>
    <w:div w:id="1308970347">
      <w:bodyDiv w:val="1"/>
      <w:marLeft w:val="0"/>
      <w:marRight w:val="0"/>
      <w:marTop w:val="0"/>
      <w:marBottom w:val="0"/>
      <w:divBdr>
        <w:top w:val="none" w:sz="0" w:space="0" w:color="auto"/>
        <w:left w:val="none" w:sz="0" w:space="0" w:color="auto"/>
        <w:bottom w:val="none" w:sz="0" w:space="0" w:color="auto"/>
        <w:right w:val="none" w:sz="0" w:space="0" w:color="auto"/>
      </w:divBdr>
    </w:div>
    <w:div w:id="1465200641">
      <w:bodyDiv w:val="1"/>
      <w:marLeft w:val="0"/>
      <w:marRight w:val="0"/>
      <w:marTop w:val="0"/>
      <w:marBottom w:val="0"/>
      <w:divBdr>
        <w:top w:val="none" w:sz="0" w:space="0" w:color="auto"/>
        <w:left w:val="none" w:sz="0" w:space="0" w:color="auto"/>
        <w:bottom w:val="none" w:sz="0" w:space="0" w:color="auto"/>
        <w:right w:val="none" w:sz="0" w:space="0" w:color="auto"/>
      </w:divBdr>
    </w:div>
    <w:div w:id="1487546329">
      <w:bodyDiv w:val="1"/>
      <w:marLeft w:val="0"/>
      <w:marRight w:val="0"/>
      <w:marTop w:val="0"/>
      <w:marBottom w:val="0"/>
      <w:divBdr>
        <w:top w:val="none" w:sz="0" w:space="0" w:color="auto"/>
        <w:left w:val="none" w:sz="0" w:space="0" w:color="auto"/>
        <w:bottom w:val="none" w:sz="0" w:space="0" w:color="auto"/>
        <w:right w:val="none" w:sz="0" w:space="0" w:color="auto"/>
      </w:divBdr>
    </w:div>
    <w:div w:id="1562129046">
      <w:bodyDiv w:val="1"/>
      <w:marLeft w:val="0"/>
      <w:marRight w:val="0"/>
      <w:marTop w:val="0"/>
      <w:marBottom w:val="0"/>
      <w:divBdr>
        <w:top w:val="none" w:sz="0" w:space="0" w:color="auto"/>
        <w:left w:val="none" w:sz="0" w:space="0" w:color="auto"/>
        <w:bottom w:val="none" w:sz="0" w:space="0" w:color="auto"/>
        <w:right w:val="none" w:sz="0" w:space="0" w:color="auto"/>
      </w:divBdr>
    </w:div>
    <w:div w:id="1635719486">
      <w:bodyDiv w:val="1"/>
      <w:marLeft w:val="0"/>
      <w:marRight w:val="0"/>
      <w:marTop w:val="0"/>
      <w:marBottom w:val="0"/>
      <w:divBdr>
        <w:top w:val="none" w:sz="0" w:space="0" w:color="auto"/>
        <w:left w:val="none" w:sz="0" w:space="0" w:color="auto"/>
        <w:bottom w:val="none" w:sz="0" w:space="0" w:color="auto"/>
        <w:right w:val="none" w:sz="0" w:space="0" w:color="auto"/>
      </w:divBdr>
    </w:div>
    <w:div w:id="1637024777">
      <w:bodyDiv w:val="1"/>
      <w:marLeft w:val="0"/>
      <w:marRight w:val="0"/>
      <w:marTop w:val="0"/>
      <w:marBottom w:val="0"/>
      <w:divBdr>
        <w:top w:val="none" w:sz="0" w:space="0" w:color="auto"/>
        <w:left w:val="none" w:sz="0" w:space="0" w:color="auto"/>
        <w:bottom w:val="none" w:sz="0" w:space="0" w:color="auto"/>
        <w:right w:val="none" w:sz="0" w:space="0" w:color="auto"/>
      </w:divBdr>
    </w:div>
    <w:div w:id="1677995779">
      <w:bodyDiv w:val="1"/>
      <w:marLeft w:val="0"/>
      <w:marRight w:val="0"/>
      <w:marTop w:val="0"/>
      <w:marBottom w:val="0"/>
      <w:divBdr>
        <w:top w:val="none" w:sz="0" w:space="0" w:color="auto"/>
        <w:left w:val="none" w:sz="0" w:space="0" w:color="auto"/>
        <w:bottom w:val="none" w:sz="0" w:space="0" w:color="auto"/>
        <w:right w:val="none" w:sz="0" w:space="0" w:color="auto"/>
      </w:divBdr>
    </w:div>
    <w:div w:id="1712802400">
      <w:bodyDiv w:val="1"/>
      <w:marLeft w:val="0"/>
      <w:marRight w:val="0"/>
      <w:marTop w:val="0"/>
      <w:marBottom w:val="0"/>
      <w:divBdr>
        <w:top w:val="none" w:sz="0" w:space="0" w:color="auto"/>
        <w:left w:val="none" w:sz="0" w:space="0" w:color="auto"/>
        <w:bottom w:val="none" w:sz="0" w:space="0" w:color="auto"/>
        <w:right w:val="none" w:sz="0" w:space="0" w:color="auto"/>
      </w:divBdr>
    </w:div>
    <w:div w:id="1830048961">
      <w:bodyDiv w:val="1"/>
      <w:marLeft w:val="0"/>
      <w:marRight w:val="0"/>
      <w:marTop w:val="0"/>
      <w:marBottom w:val="0"/>
      <w:divBdr>
        <w:top w:val="none" w:sz="0" w:space="0" w:color="auto"/>
        <w:left w:val="none" w:sz="0" w:space="0" w:color="auto"/>
        <w:bottom w:val="none" w:sz="0" w:space="0" w:color="auto"/>
        <w:right w:val="none" w:sz="0" w:space="0" w:color="auto"/>
      </w:divBdr>
    </w:div>
    <w:div w:id="184543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76A2388-9187-45F0-8996-EEB7964DB3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121</TotalTime>
  <Pages>20</Pages>
  <Words>1190</Words>
  <Characters>6787</Characters>
  <Application>Microsoft Office Word</Application>
  <DocSecurity>0</DocSecurity>
  <Lines>56</Lines>
  <Paragraphs>15</Paragraphs>
  <ScaleCrop>false</ScaleCrop>
  <Company/>
  <LinksUpToDate>false</LinksUpToDate>
  <CharactersWithSpaces>7962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52</cp:revision>
  <dcterms:created xsi:type="dcterms:W3CDTF">2021-03-05T09:19:00Z</dcterms:created>
  <dcterms:modified xsi:type="dcterms:W3CDTF">2021-03-09T01:43:00Z</dcterms:modified>
</cp:coreProperties>
</file>